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E984C45" Type="http://schemas.openxmlformats.org/officeDocument/2006/relationships/officeDocument" Target="/word/document.xml" /><Relationship Id="coreR3E984C4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710401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 Host: Social/Cognitive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Behavior Economics/Purchase Behavior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assessment establishes the value of a product and related purchase behaviors, including the point at which the cost (i.e. in money, time) exceeds the user’s willingness to pay to use the cigarettes or other nicotine products; the rewarding value of the product.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To assess the relative reward value or reinforcing efficacy of a tobacco product to a user through a purchase task.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Current Age [10101]</w:t>
              <w:br w:type="textWrapping"/>
              <w:t>Cigarette Smoking Status - Adolescent [30603]</w:t>
              <w:br w:type="textWrapping"/>
              <w:t xml:space="preserve">Cigarette Smoking Status - Adult [30604]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Cigarette Nicotine Dependence [31001]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20,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Behavior Economics/Purchase Behavior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The Cigarette Purchase Task (CPT)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Cigarette purchase task; behavioral economics; cigarette value; purchase behavior; reward value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Cigarette Purchase Task (CPT) is a simulation procedure to assess reinforcement efficacy of cigarettes within a specific context. The CPT came from an adaptation of a progressive-ratio operant schedule and early studies were a bit literal in the use of doubling response requirements, up to prices that were not plausible in the current market. Subsequent studies have involved using different prices to find the right balance of precision and comprehensiveness.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Current smoking status must be ascertained before implementing this protocol. Proceed only if subject is a current smoker.</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Read to participant: </w:t>
            </w:r>
          </w:p>
          <w:p>
            <w:pPr>
              <w:spacing w:before="240" w:after="240"/>
              <w:ind w:left="0" w:right="0"/>
              <w:rPr>
                <w:rFonts w:ascii="Arial" w:hAnsi="Arial"/>
                <w:sz w:val="21"/>
              </w:rPr>
            </w:pPr>
            <w:r>
              <w:rPr>
                <w:rFonts w:ascii="Arial" w:hAnsi="Arial"/>
                <w:b w:val="1"/>
                <w:sz w:val="21"/>
              </w:rPr>
              <w:t>CPT - State assessment</w:t>
            </w:r>
            <w:r>
              <w:rPr>
                <w:rFonts w:ascii="Arial" w:hAnsi="Arial"/>
                <w:sz w:val="21"/>
              </w:rPr>
              <w:t xml:space="preserve">: Imagine that you could smoke </w:t>
            </w:r>
            <w:r>
              <w:rPr>
                <w:rFonts w:ascii="Arial" w:hAnsi="Arial"/>
                <w:sz w:val="21"/>
                <w:u w:val="single"/>
              </w:rPr>
              <w:t>RIGHT NOW</w:t>
            </w:r>
            <w:r>
              <w:rPr>
                <w:rFonts w:ascii="Arial" w:hAnsi="Arial"/>
                <w:sz w:val="21"/>
              </w:rPr>
              <w:t xml:space="preserve">. The following questions ask how many cigarettes you would consume if they cost various amounts of money. Assume the available cigarettes are your favorite brand. Assume that you have the same income/savings that you have now and NO ACCESS to any cigarettes or other nicotine products. In addition, assume that you cannot save or stockpile cigarettes for a later date. </w:t>
            </w:r>
          </w:p>
          <w:p>
            <w:pPr>
              <w:spacing w:before="240" w:after="240"/>
              <w:ind w:left="0" w:right="0"/>
              <w:rPr>
                <w:rFonts w:ascii="Arial" w:hAnsi="Arial"/>
                <w:sz w:val="21"/>
              </w:rPr>
            </w:pPr>
            <w:r>
              <w:rPr>
                <w:rFonts w:ascii="Arial" w:hAnsi="Arial"/>
                <w:sz w:val="21"/>
                <w:u w:val="single"/>
              </w:rPr>
              <w:t>Be sure to consider each price increment carefully</w:t>
            </w:r>
            <w:r>
              <w:rPr>
                <w:rFonts w:ascii="Arial" w:hAnsi="Arial"/>
                <w:sz w:val="21"/>
              </w:rPr>
              <w:t>.</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8535" w:type="dxa"/>
                  <w:vAlign w:val="top"/>
                </w:tcPr>
                <w:p>
                  <w:pPr>
                    <w:spacing w:before="240" w:after="240"/>
                    <w:ind w:left="0" w:right="0"/>
                    <w:rPr>
                      <w:rFonts w:ascii="Arial" w:hAnsi="Arial"/>
                      <w:sz w:val="21"/>
                    </w:rPr>
                  </w:pPr>
                  <w:r>
                    <w:rPr>
                      <w:rFonts w:ascii="Arial" w:hAnsi="Arial"/>
                      <w:sz w:val="21"/>
                    </w:rPr>
                    <w:t>1. How many cigarettes would you smoke RIGHT NOW if they were</w:t>
                  </w:r>
                </w:p>
              </w:tc>
              <w:tc>
                <w:tcPr>
                  <w:tcW w:w="1800" w:type="dxa"/>
                  <w:vAlign w:val="top"/>
                </w:tcPr>
                <w:p>
                  <w:pPr>
                    <w:spacing w:before="240" w:after="240"/>
                    <w:ind w:left="0" w:right="0"/>
                    <w:rPr>
                      <w:rFonts w:ascii="Arial" w:hAnsi="Arial"/>
                      <w:sz w:val="21"/>
                    </w:rPr>
                  </w:pPr>
                  <w:r>
                    <w:rPr>
                      <w:rFonts w:ascii="Arial" w:hAnsi="Arial"/>
                      <w:b w:val="1"/>
                      <w:sz w:val="21"/>
                    </w:rPr>
                    <w:t>FREE?</w:t>
                  </w:r>
                </w:p>
              </w:tc>
              <w:tc>
                <w:tcPr>
                  <w:tcW w:w="2055" w:type="dxa"/>
                  <w:vAlign w:val="top"/>
                </w:tcPr>
                <w:p>
                  <w:pPr>
                    <w:spacing w:before="240" w:after="240"/>
                    <w:ind w:left="0" w:right="0"/>
                    <w:rPr>
                      <w:rFonts w:ascii="Arial" w:hAnsi="Arial"/>
                      <w:sz w:val="21"/>
                    </w:rPr>
                  </w:pPr>
                  <w:r>
                    <w:rPr>
                      <w:rFonts w:ascii="Arial" w:hAnsi="Arial"/>
                      <w:sz w:val="21"/>
                    </w:rPr>
                    <w:t>[$0/pack]</w:t>
                  </w:r>
                </w:p>
              </w:tc>
            </w:tr>
            <w:tr>
              <w:tc>
                <w:tcPr>
                  <w:tcW w:w="8535" w:type="dxa"/>
                  <w:vAlign w:val="top"/>
                </w:tcPr>
                <w:p>
                  <w:pPr>
                    <w:spacing w:before="240" w:after="240"/>
                    <w:ind w:left="0" w:right="0"/>
                    <w:rPr>
                      <w:rFonts w:ascii="Arial" w:hAnsi="Arial"/>
                      <w:sz w:val="21"/>
                    </w:rPr>
                  </w:pPr>
                  <w:r>
                    <w:rPr>
                      <w:rFonts w:ascii="Arial" w:hAnsi="Arial"/>
                      <w:sz w:val="21"/>
                    </w:rPr>
                    <w:t>2.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1¢ each?</w:t>
                  </w:r>
                </w:p>
              </w:tc>
              <w:tc>
                <w:tcPr>
                  <w:tcW w:w="1980" w:type="dxa"/>
                  <w:vAlign w:val="top"/>
                </w:tcPr>
                <w:p>
                  <w:pPr>
                    <w:spacing w:before="240" w:after="240"/>
                    <w:ind w:left="0" w:right="0"/>
                    <w:rPr>
                      <w:rFonts w:ascii="Arial" w:hAnsi="Arial"/>
                      <w:sz w:val="21"/>
                    </w:rPr>
                  </w:pPr>
                  <w:r>
                    <w:rPr>
                      <w:rFonts w:ascii="Arial" w:hAnsi="Arial"/>
                      <w:sz w:val="21"/>
                    </w:rPr>
                    <w:t>[20¢/pack]</w:t>
                  </w:r>
                </w:p>
              </w:tc>
            </w:tr>
            <w:tr>
              <w:tc>
                <w:tcPr>
                  <w:tcW w:w="8535" w:type="dxa"/>
                  <w:vAlign w:val="top"/>
                </w:tcPr>
                <w:p>
                  <w:pPr>
                    <w:spacing w:before="240" w:after="240"/>
                    <w:ind w:left="0" w:right="0"/>
                    <w:rPr>
                      <w:rFonts w:ascii="Arial" w:hAnsi="Arial"/>
                      <w:sz w:val="21"/>
                    </w:rPr>
                  </w:pPr>
                  <w:r>
                    <w:rPr>
                      <w:rFonts w:ascii="Arial" w:hAnsi="Arial"/>
                      <w:sz w:val="21"/>
                    </w:rPr>
                    <w:t>3.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5¢ each?</w:t>
                  </w:r>
                </w:p>
              </w:tc>
              <w:tc>
                <w:tcPr>
                  <w:tcW w:w="1980" w:type="dxa"/>
                  <w:vAlign w:val="top"/>
                </w:tcPr>
                <w:p>
                  <w:pPr>
                    <w:spacing w:before="240" w:after="240"/>
                    <w:ind w:left="0" w:right="0"/>
                    <w:rPr>
                      <w:rFonts w:ascii="Arial" w:hAnsi="Arial"/>
                      <w:sz w:val="21"/>
                    </w:rPr>
                  </w:pPr>
                  <w:r>
                    <w:rPr>
                      <w:rFonts w:ascii="Arial" w:hAnsi="Arial"/>
                      <w:sz w:val="21"/>
                    </w:rPr>
                    <w:t>[$1/pack]</w:t>
                  </w:r>
                </w:p>
              </w:tc>
            </w:tr>
            <w:tr>
              <w:tc>
                <w:tcPr>
                  <w:tcW w:w="8535" w:type="dxa"/>
                  <w:vAlign w:val="top"/>
                </w:tcPr>
                <w:p>
                  <w:pPr>
                    <w:spacing w:before="240" w:after="240"/>
                    <w:ind w:left="0" w:right="0"/>
                    <w:rPr>
                      <w:rFonts w:ascii="Arial" w:hAnsi="Arial"/>
                      <w:sz w:val="21"/>
                    </w:rPr>
                  </w:pPr>
                  <w:r>
                    <w:rPr>
                      <w:rFonts w:ascii="Arial" w:hAnsi="Arial"/>
                      <w:sz w:val="21"/>
                    </w:rPr>
                    <w:t>4.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13¢ each?</w:t>
                  </w:r>
                </w:p>
              </w:tc>
              <w:tc>
                <w:tcPr>
                  <w:tcW w:w="1980" w:type="dxa"/>
                  <w:vAlign w:val="top"/>
                </w:tcPr>
                <w:p>
                  <w:pPr>
                    <w:spacing w:before="240" w:after="240"/>
                    <w:ind w:left="0" w:right="0"/>
                    <w:rPr>
                      <w:rFonts w:ascii="Arial" w:hAnsi="Arial"/>
                      <w:sz w:val="21"/>
                    </w:rPr>
                  </w:pPr>
                  <w:r>
                    <w:rPr>
                      <w:rFonts w:ascii="Arial" w:hAnsi="Arial"/>
                      <w:sz w:val="21"/>
                    </w:rPr>
                    <w:t>[$2.60/pack]</w:t>
                  </w:r>
                </w:p>
              </w:tc>
            </w:tr>
            <w:tr>
              <w:tc>
                <w:tcPr>
                  <w:tcW w:w="8535" w:type="dxa"/>
                  <w:vAlign w:val="top"/>
                </w:tcPr>
                <w:p>
                  <w:pPr>
                    <w:spacing w:before="240" w:after="240"/>
                    <w:ind w:left="0" w:right="0"/>
                    <w:rPr>
                      <w:rFonts w:ascii="Arial" w:hAnsi="Arial"/>
                      <w:sz w:val="21"/>
                    </w:rPr>
                  </w:pPr>
                  <w:r>
                    <w:rPr>
                      <w:rFonts w:ascii="Arial" w:hAnsi="Arial"/>
                      <w:sz w:val="21"/>
                    </w:rPr>
                    <w:t>5.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25¢ each?</w:t>
                  </w:r>
                </w:p>
              </w:tc>
              <w:tc>
                <w:tcPr>
                  <w:tcW w:w="1980" w:type="dxa"/>
                  <w:vAlign w:val="top"/>
                </w:tcPr>
                <w:p>
                  <w:pPr>
                    <w:spacing w:before="240" w:after="240"/>
                    <w:ind w:left="0" w:right="0"/>
                    <w:rPr>
                      <w:rFonts w:ascii="Arial" w:hAnsi="Arial"/>
                      <w:sz w:val="21"/>
                    </w:rPr>
                  </w:pPr>
                  <w:r>
                    <w:rPr>
                      <w:rFonts w:ascii="Arial" w:hAnsi="Arial"/>
                      <w:sz w:val="21"/>
                    </w:rPr>
                    <w:t>[$5.00/pack]</w:t>
                  </w:r>
                </w:p>
              </w:tc>
            </w:tr>
            <w:tr>
              <w:tc>
                <w:tcPr>
                  <w:tcW w:w="8535" w:type="dxa"/>
                  <w:vAlign w:val="top"/>
                </w:tcPr>
                <w:p>
                  <w:pPr>
                    <w:spacing w:before="240" w:after="240"/>
                    <w:ind w:left="0" w:right="0"/>
                    <w:rPr>
                      <w:rFonts w:ascii="Arial" w:hAnsi="Arial"/>
                      <w:sz w:val="21"/>
                    </w:rPr>
                  </w:pPr>
                  <w:r>
                    <w:rPr>
                      <w:rFonts w:ascii="Arial" w:hAnsi="Arial"/>
                      <w:sz w:val="21"/>
                    </w:rPr>
                    <w:t>6.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50¢ each?</w:t>
                  </w:r>
                </w:p>
              </w:tc>
              <w:tc>
                <w:tcPr>
                  <w:tcW w:w="1980" w:type="dxa"/>
                  <w:vAlign w:val="top"/>
                </w:tcPr>
                <w:p>
                  <w:pPr>
                    <w:spacing w:before="240" w:after="240"/>
                    <w:ind w:left="0" w:right="0"/>
                    <w:rPr>
                      <w:rFonts w:ascii="Arial" w:hAnsi="Arial"/>
                      <w:sz w:val="21"/>
                    </w:rPr>
                  </w:pPr>
                  <w:r>
                    <w:rPr>
                      <w:rFonts w:ascii="Arial" w:hAnsi="Arial"/>
                      <w:sz w:val="21"/>
                    </w:rPr>
                    <w:t>[$10/pack]</w:t>
                  </w:r>
                </w:p>
              </w:tc>
            </w:tr>
            <w:tr>
              <w:tc>
                <w:tcPr>
                  <w:tcW w:w="8535" w:type="dxa"/>
                  <w:vAlign w:val="top"/>
                </w:tcPr>
                <w:p>
                  <w:pPr>
                    <w:spacing w:before="240" w:after="240"/>
                    <w:ind w:left="0" w:right="0"/>
                    <w:rPr>
                      <w:rFonts w:ascii="Arial" w:hAnsi="Arial"/>
                      <w:sz w:val="21"/>
                    </w:rPr>
                  </w:pPr>
                  <w:r>
                    <w:rPr>
                      <w:rFonts w:ascii="Arial" w:hAnsi="Arial"/>
                      <w:sz w:val="21"/>
                    </w:rPr>
                    <w:t>7.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$1 each?</w:t>
                  </w:r>
                </w:p>
              </w:tc>
              <w:tc>
                <w:tcPr>
                  <w:tcW w:w="1980" w:type="dxa"/>
                  <w:vAlign w:val="top"/>
                </w:tcPr>
                <w:p>
                  <w:pPr>
                    <w:spacing w:before="240" w:after="240"/>
                    <w:ind w:left="0" w:right="0"/>
                    <w:rPr>
                      <w:rFonts w:ascii="Arial" w:hAnsi="Arial"/>
                      <w:sz w:val="21"/>
                    </w:rPr>
                  </w:pPr>
                  <w:r>
                    <w:rPr>
                      <w:rFonts w:ascii="Arial" w:hAnsi="Arial"/>
                      <w:sz w:val="21"/>
                    </w:rPr>
                    <w:t>[$20/pack]</w:t>
                  </w:r>
                </w:p>
              </w:tc>
            </w:tr>
            <w:tr>
              <w:tc>
                <w:tcPr>
                  <w:tcW w:w="8535" w:type="dxa"/>
                  <w:vAlign w:val="top"/>
                </w:tcPr>
                <w:p>
                  <w:pPr>
                    <w:spacing w:before="240" w:after="240"/>
                    <w:ind w:left="0" w:right="0"/>
                    <w:rPr>
                      <w:rFonts w:ascii="Arial" w:hAnsi="Arial"/>
                      <w:sz w:val="21"/>
                    </w:rPr>
                  </w:pPr>
                  <w:r>
                    <w:rPr>
                      <w:rFonts w:ascii="Arial" w:hAnsi="Arial"/>
                      <w:sz w:val="21"/>
                    </w:rPr>
                    <w:t>8.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$2 each?</w:t>
                  </w:r>
                </w:p>
              </w:tc>
              <w:tc>
                <w:tcPr>
                  <w:tcW w:w="1980" w:type="dxa"/>
                  <w:vAlign w:val="top"/>
                </w:tcPr>
                <w:p>
                  <w:pPr>
                    <w:spacing w:before="240" w:after="240"/>
                    <w:ind w:left="0" w:right="0"/>
                    <w:rPr>
                      <w:rFonts w:ascii="Arial" w:hAnsi="Arial"/>
                      <w:sz w:val="21"/>
                    </w:rPr>
                  </w:pPr>
                  <w:r>
                    <w:rPr>
                      <w:rFonts w:ascii="Arial" w:hAnsi="Arial"/>
                      <w:sz w:val="21"/>
                    </w:rPr>
                    <w:t>[$40/pack]</w:t>
                  </w:r>
                </w:p>
              </w:tc>
            </w:tr>
            <w:tr>
              <w:tc>
                <w:tcPr>
                  <w:tcW w:w="8535" w:type="dxa"/>
                  <w:vAlign w:val="top"/>
                </w:tcPr>
                <w:p>
                  <w:pPr>
                    <w:spacing w:before="240" w:after="240"/>
                    <w:ind w:left="0" w:right="0"/>
                    <w:rPr>
                      <w:rFonts w:ascii="Arial" w:hAnsi="Arial"/>
                      <w:sz w:val="21"/>
                    </w:rPr>
                  </w:pPr>
                  <w:r>
                    <w:rPr>
                      <w:rFonts w:ascii="Arial" w:hAnsi="Arial"/>
                      <w:sz w:val="21"/>
                    </w:rPr>
                    <w:t>9.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$3 each?</w:t>
                  </w:r>
                </w:p>
              </w:tc>
              <w:tc>
                <w:tcPr>
                  <w:tcW w:w="1980" w:type="dxa"/>
                  <w:vAlign w:val="top"/>
                </w:tcPr>
                <w:p>
                  <w:pPr>
                    <w:spacing w:before="240" w:after="240"/>
                    <w:ind w:left="0" w:right="0"/>
                    <w:rPr>
                      <w:rFonts w:ascii="Arial" w:hAnsi="Arial"/>
                      <w:sz w:val="21"/>
                    </w:rPr>
                  </w:pPr>
                  <w:r>
                    <w:rPr>
                      <w:rFonts w:ascii="Arial" w:hAnsi="Arial"/>
                      <w:sz w:val="21"/>
                    </w:rPr>
                    <w:t>[$60/pack]</w:t>
                  </w:r>
                </w:p>
              </w:tc>
            </w:tr>
            <w:tr>
              <w:tc>
                <w:tcPr>
                  <w:tcW w:w="8535" w:type="dxa"/>
                  <w:vAlign w:val="top"/>
                </w:tcPr>
                <w:p>
                  <w:pPr>
                    <w:spacing w:before="240" w:after="240"/>
                    <w:ind w:left="0" w:right="0"/>
                    <w:rPr>
                      <w:rFonts w:ascii="Arial" w:hAnsi="Arial"/>
                      <w:sz w:val="21"/>
                    </w:rPr>
                  </w:pPr>
                  <w:r>
                    <w:rPr>
                      <w:rFonts w:ascii="Arial" w:hAnsi="Arial"/>
                      <w:sz w:val="21"/>
                    </w:rPr>
                    <w:t>10.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$4 each?</w:t>
                  </w:r>
                </w:p>
              </w:tc>
              <w:tc>
                <w:tcPr>
                  <w:tcW w:w="1980" w:type="dxa"/>
                  <w:vAlign w:val="top"/>
                </w:tcPr>
                <w:p>
                  <w:pPr>
                    <w:spacing w:before="240" w:after="240"/>
                    <w:ind w:left="0" w:right="0"/>
                    <w:rPr>
                      <w:rFonts w:ascii="Arial" w:hAnsi="Arial"/>
                      <w:sz w:val="21"/>
                    </w:rPr>
                  </w:pPr>
                  <w:r>
                    <w:rPr>
                      <w:rFonts w:ascii="Arial" w:hAnsi="Arial"/>
                      <w:sz w:val="21"/>
                    </w:rPr>
                    <w:t>[$80/pack]</w:t>
                  </w:r>
                </w:p>
              </w:tc>
            </w:tr>
            <w:tr>
              <w:tc>
                <w:tcPr>
                  <w:tcW w:w="8535" w:type="dxa"/>
                  <w:vAlign w:val="top"/>
                </w:tcPr>
                <w:p>
                  <w:pPr>
                    <w:spacing w:before="240" w:after="240"/>
                    <w:ind w:left="0" w:right="0"/>
                    <w:rPr>
                      <w:rFonts w:ascii="Arial" w:hAnsi="Arial"/>
                      <w:sz w:val="21"/>
                    </w:rPr>
                  </w:pPr>
                  <w:r>
                    <w:rPr>
                      <w:rFonts w:ascii="Arial" w:hAnsi="Arial"/>
                      <w:sz w:val="21"/>
                    </w:rPr>
                    <w:t>11.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 xml:space="preserve">$5 each? </w:t>
                  </w:r>
                </w:p>
              </w:tc>
              <w:tc>
                <w:tcPr>
                  <w:tcW w:w="1980" w:type="dxa"/>
                  <w:vAlign w:val="top"/>
                </w:tcPr>
                <w:p>
                  <w:pPr>
                    <w:spacing w:before="240" w:after="240"/>
                    <w:ind w:left="0" w:right="0"/>
                    <w:rPr>
                      <w:rFonts w:ascii="Arial" w:hAnsi="Arial"/>
                      <w:sz w:val="21"/>
                    </w:rPr>
                  </w:pPr>
                  <w:r>
                    <w:rPr>
                      <w:rFonts w:ascii="Arial" w:hAnsi="Arial"/>
                      <w:sz w:val="21"/>
                    </w:rPr>
                    <w:t>[$100/pack]</w:t>
                  </w:r>
                </w:p>
              </w:tc>
            </w:tr>
            <w:tr>
              <w:tc>
                <w:tcPr>
                  <w:tcW w:w="8535" w:type="dxa"/>
                  <w:vAlign w:val="top"/>
                </w:tcPr>
                <w:p>
                  <w:pPr>
                    <w:spacing w:before="240" w:after="240"/>
                    <w:ind w:left="0" w:right="0"/>
                    <w:rPr>
                      <w:rFonts w:ascii="Arial" w:hAnsi="Arial"/>
                      <w:sz w:val="21"/>
                    </w:rPr>
                  </w:pPr>
                  <w:r>
                    <w:rPr>
                      <w:rFonts w:ascii="Arial" w:hAnsi="Arial"/>
                      <w:sz w:val="21"/>
                    </w:rPr>
                    <w:t>12.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$6 each?</w:t>
                  </w:r>
                </w:p>
              </w:tc>
              <w:tc>
                <w:tcPr>
                  <w:tcW w:w="1980" w:type="dxa"/>
                  <w:vAlign w:val="top"/>
                </w:tcPr>
                <w:p>
                  <w:pPr>
                    <w:spacing w:before="240" w:after="240"/>
                    <w:ind w:left="0" w:right="0"/>
                    <w:rPr>
                      <w:rFonts w:ascii="Arial" w:hAnsi="Arial"/>
                      <w:sz w:val="21"/>
                    </w:rPr>
                  </w:pPr>
                  <w:r>
                    <w:rPr>
                      <w:rFonts w:ascii="Arial" w:hAnsi="Arial"/>
                      <w:sz w:val="21"/>
                    </w:rPr>
                    <w:t>[$120/pack]</w:t>
                  </w:r>
                </w:p>
              </w:tc>
            </w:tr>
            <w:tr>
              <w:tc>
                <w:tcPr>
                  <w:tcW w:w="8535" w:type="dxa"/>
                  <w:vAlign w:val="top"/>
                </w:tcPr>
                <w:p>
                  <w:pPr>
                    <w:spacing w:before="240" w:after="240"/>
                    <w:ind w:left="0" w:right="0"/>
                    <w:rPr>
                      <w:rFonts w:ascii="Arial" w:hAnsi="Arial"/>
                      <w:sz w:val="21"/>
                    </w:rPr>
                  </w:pPr>
                  <w:r>
                    <w:rPr>
                      <w:rFonts w:ascii="Arial" w:hAnsi="Arial"/>
                      <w:sz w:val="21"/>
                    </w:rPr>
                    <w:t>13.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 xml:space="preserve">$11 each? </w:t>
                  </w:r>
                </w:p>
              </w:tc>
              <w:tc>
                <w:tcPr>
                  <w:tcW w:w="1980" w:type="dxa"/>
                  <w:vAlign w:val="top"/>
                </w:tcPr>
                <w:p>
                  <w:pPr>
                    <w:spacing w:before="240" w:after="240"/>
                    <w:ind w:left="0" w:right="0"/>
                    <w:rPr>
                      <w:rFonts w:ascii="Arial" w:hAnsi="Arial"/>
                      <w:sz w:val="21"/>
                    </w:rPr>
                  </w:pPr>
                  <w:r>
                    <w:rPr>
                      <w:rFonts w:ascii="Arial" w:hAnsi="Arial"/>
                      <w:sz w:val="21"/>
                    </w:rPr>
                    <w:t>[$220/pack]</w:t>
                  </w:r>
                </w:p>
              </w:tc>
            </w:tr>
            <w:tr>
              <w:tc>
                <w:tcPr>
                  <w:tcW w:w="8535" w:type="dxa"/>
                  <w:vAlign w:val="top"/>
                </w:tcPr>
                <w:p>
                  <w:pPr>
                    <w:spacing w:before="240" w:after="240"/>
                    <w:ind w:left="0" w:right="0"/>
                    <w:rPr>
                      <w:rFonts w:ascii="Arial" w:hAnsi="Arial"/>
                      <w:sz w:val="21"/>
                    </w:rPr>
                  </w:pPr>
                  <w:r>
                    <w:rPr>
                      <w:rFonts w:ascii="Arial" w:hAnsi="Arial"/>
                      <w:sz w:val="21"/>
                    </w:rPr>
                    <w:t>14.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$35 each?</w:t>
                  </w:r>
                </w:p>
              </w:tc>
              <w:tc>
                <w:tcPr>
                  <w:tcW w:w="1980" w:type="dxa"/>
                  <w:vAlign w:val="top"/>
                </w:tcPr>
                <w:p>
                  <w:pPr>
                    <w:spacing w:before="240" w:after="240"/>
                    <w:ind w:left="0" w:right="0"/>
                    <w:rPr>
                      <w:rFonts w:ascii="Arial" w:hAnsi="Arial"/>
                      <w:sz w:val="21"/>
                    </w:rPr>
                  </w:pPr>
                  <w:r>
                    <w:rPr>
                      <w:rFonts w:ascii="Arial" w:hAnsi="Arial"/>
                      <w:sz w:val="21"/>
                    </w:rPr>
                    <w:t>[$700/pack]</w:t>
                  </w:r>
                </w:p>
              </w:tc>
            </w:tr>
            <w:tr>
              <w:tc>
                <w:tcPr>
                  <w:tcW w:w="8535" w:type="dxa"/>
                  <w:vAlign w:val="top"/>
                </w:tcPr>
                <w:p>
                  <w:pPr>
                    <w:spacing w:before="240" w:after="240"/>
                    <w:ind w:left="0" w:right="0"/>
                    <w:rPr>
                      <w:rFonts w:ascii="Arial" w:hAnsi="Arial"/>
                      <w:sz w:val="21"/>
                    </w:rPr>
                  </w:pPr>
                  <w:r>
                    <w:rPr>
                      <w:rFonts w:ascii="Arial" w:hAnsi="Arial"/>
                      <w:sz w:val="21"/>
                    </w:rPr>
                    <w:t>15.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$70 each?</w:t>
                  </w:r>
                </w:p>
              </w:tc>
              <w:tc>
                <w:tcPr>
                  <w:tcW w:w="1980" w:type="dxa"/>
                  <w:vAlign w:val="top"/>
                </w:tcPr>
                <w:p>
                  <w:pPr>
                    <w:spacing w:before="240" w:after="240"/>
                    <w:ind w:left="0" w:right="0"/>
                    <w:rPr>
                      <w:rFonts w:ascii="Arial" w:hAnsi="Arial"/>
                      <w:sz w:val="21"/>
                    </w:rPr>
                  </w:pPr>
                  <w:r>
                    <w:rPr>
                      <w:rFonts w:ascii="Arial" w:hAnsi="Arial"/>
                      <w:sz w:val="21"/>
                    </w:rPr>
                    <w:t>[$1,400/pack]</w:t>
                  </w:r>
                </w:p>
              </w:tc>
            </w:tr>
            <w:tr>
              <w:tc>
                <w:tcPr>
                  <w:tcW w:w="8535" w:type="dxa"/>
                  <w:vAlign w:val="top"/>
                </w:tcPr>
                <w:p>
                  <w:pPr>
                    <w:spacing w:before="240" w:after="240"/>
                    <w:ind w:left="0" w:right="0"/>
                    <w:rPr>
                      <w:rFonts w:ascii="Arial" w:hAnsi="Arial"/>
                      <w:sz w:val="21"/>
                    </w:rPr>
                  </w:pPr>
                  <w:r>
                    <w:rPr>
                      <w:rFonts w:ascii="Arial" w:hAnsi="Arial"/>
                      <w:sz w:val="21"/>
                    </w:rPr>
                    <w:t>16.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$140 each?</w:t>
                  </w:r>
                </w:p>
              </w:tc>
              <w:tc>
                <w:tcPr>
                  <w:tcW w:w="1980" w:type="dxa"/>
                  <w:vAlign w:val="top"/>
                </w:tcPr>
                <w:p>
                  <w:pPr>
                    <w:spacing w:before="240" w:after="240"/>
                    <w:ind w:left="0" w:right="0"/>
                    <w:rPr>
                      <w:rFonts w:ascii="Arial" w:hAnsi="Arial"/>
                      <w:sz w:val="21"/>
                    </w:rPr>
                  </w:pPr>
                  <w:r>
                    <w:rPr>
                      <w:rFonts w:ascii="Arial" w:hAnsi="Arial"/>
                      <w:sz w:val="21"/>
                    </w:rPr>
                    <w:t>[$2,800/pack]</w:t>
                  </w:r>
                </w:p>
              </w:tc>
            </w:tr>
            <w:tr>
              <w:tc>
                <w:tcPr>
                  <w:tcW w:w="8535" w:type="dxa"/>
                  <w:vAlign w:val="top"/>
                </w:tcPr>
                <w:p>
                  <w:pPr>
                    <w:spacing w:before="240" w:after="240"/>
                    <w:ind w:left="0" w:right="0"/>
                    <w:rPr>
                      <w:rFonts w:ascii="Arial" w:hAnsi="Arial"/>
                      <w:sz w:val="21"/>
                    </w:rPr>
                  </w:pPr>
                  <w:r>
                    <w:rPr>
                      <w:rFonts w:ascii="Arial" w:hAnsi="Arial"/>
                      <w:sz w:val="21"/>
                    </w:rPr>
                    <w:t>17.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$280 each?</w:t>
                  </w:r>
                </w:p>
              </w:tc>
              <w:tc>
                <w:tcPr>
                  <w:tcW w:w="1980" w:type="dxa"/>
                  <w:vAlign w:val="top"/>
                </w:tcPr>
                <w:p>
                  <w:pPr>
                    <w:spacing w:before="240" w:after="240"/>
                    <w:ind w:left="0" w:right="0"/>
                    <w:rPr>
                      <w:rFonts w:ascii="Arial" w:hAnsi="Arial"/>
                      <w:sz w:val="21"/>
                    </w:rPr>
                  </w:pPr>
                  <w:r>
                    <w:rPr>
                      <w:rFonts w:ascii="Arial" w:hAnsi="Arial"/>
                      <w:sz w:val="21"/>
                    </w:rPr>
                    <w:t>[$5,600/pack]</w:t>
                  </w:r>
                </w:p>
              </w:tc>
            </w:tr>
            <w:tr>
              <w:tc>
                <w:tcPr>
                  <w:tcW w:w="8535" w:type="dxa"/>
                  <w:vAlign w:val="top"/>
                </w:tcPr>
                <w:p>
                  <w:pPr>
                    <w:spacing w:before="240" w:after="240"/>
                    <w:ind w:left="0" w:right="0"/>
                    <w:rPr>
                      <w:rFonts w:ascii="Arial" w:hAnsi="Arial"/>
                      <w:sz w:val="21"/>
                    </w:rPr>
                  </w:pPr>
                  <w:r>
                    <w:rPr>
                      <w:rFonts w:ascii="Arial" w:hAnsi="Arial"/>
                      <w:sz w:val="21"/>
                    </w:rPr>
                    <w:t>18.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$560 each?</w:t>
                  </w:r>
                </w:p>
              </w:tc>
              <w:tc>
                <w:tcPr>
                  <w:tcW w:w="1980" w:type="dxa"/>
                  <w:vAlign w:val="top"/>
                </w:tcPr>
                <w:p>
                  <w:pPr>
                    <w:spacing w:before="240" w:after="240"/>
                    <w:ind w:left="0" w:right="0"/>
                    <w:rPr>
                      <w:rFonts w:ascii="Arial" w:hAnsi="Arial"/>
                      <w:sz w:val="21"/>
                    </w:rPr>
                  </w:pPr>
                  <w:r>
                    <w:rPr>
                      <w:rFonts w:ascii="Arial" w:hAnsi="Arial"/>
                      <w:sz w:val="21"/>
                    </w:rPr>
                    <w:t>[$11,200/pack]</w:t>
                  </w:r>
                </w:p>
              </w:tc>
            </w:tr>
            <w:tr>
              <w:tc>
                <w:tcPr>
                  <w:tcW w:w="8535" w:type="dxa"/>
                  <w:vAlign w:val="top"/>
                </w:tcPr>
                <w:p>
                  <w:pPr>
                    <w:spacing w:before="240" w:after="240"/>
                    <w:ind w:left="0" w:right="0"/>
                    <w:rPr>
                      <w:rFonts w:ascii="Arial" w:hAnsi="Arial"/>
                      <w:sz w:val="21"/>
                    </w:rPr>
                  </w:pPr>
                  <w:r>
                    <w:rPr>
                      <w:rFonts w:ascii="Arial" w:hAnsi="Arial"/>
                      <w:sz w:val="21"/>
                    </w:rPr>
                    <w:t>19. How many cigarettes would you smoke RIGHT NOW if they were</w:t>
                  </w:r>
                </w:p>
              </w:tc>
              <w:tc>
                <w:tcPr>
                  <w:tcW w:w="1635" w:type="dxa"/>
                  <w:vAlign w:val="top"/>
                </w:tcPr>
                <w:p>
                  <w:pPr>
                    <w:spacing w:before="240" w:after="240"/>
                    <w:ind w:left="0" w:right="0"/>
                    <w:rPr>
                      <w:rFonts w:ascii="Arial" w:hAnsi="Arial"/>
                      <w:sz w:val="21"/>
                    </w:rPr>
                  </w:pPr>
                  <w:r>
                    <w:rPr>
                      <w:rFonts w:ascii="Arial" w:hAnsi="Arial"/>
                      <w:b w:val="1"/>
                      <w:sz w:val="21"/>
                    </w:rPr>
                    <w:t>$1,120?</w:t>
                  </w:r>
                </w:p>
              </w:tc>
              <w:tc>
                <w:tcPr>
                  <w:tcW w:w="1980" w:type="dxa"/>
                  <w:vAlign w:val="top"/>
                </w:tcPr>
                <w:p>
                  <w:pPr>
                    <w:spacing w:before="240" w:after="240"/>
                    <w:ind w:left="0" w:right="0"/>
                    <w:rPr>
                      <w:rFonts w:ascii="Arial" w:hAnsi="Arial"/>
                      <w:sz w:val="21"/>
                    </w:rPr>
                  </w:pPr>
                  <w:r>
                    <w:rPr>
                      <w:rFonts w:ascii="Arial" w:hAnsi="Arial"/>
                      <w:sz w:val="21"/>
                    </w:rPr>
                    <w:t>[$22,400/pack]</w:t>
                  </w:r>
                </w:p>
              </w:tc>
            </w:tr>
          </w:tbl>
          <w:p>
            <w:pPr>
              <w:spacing w:before="240" w:after="240"/>
              <w:ind w:left="0" w:right="0"/>
              <w:rPr>
                <w:rFonts w:ascii="Arial" w:hAnsi="Arial"/>
                <w:sz w:val="21"/>
              </w:rPr>
            </w:pPr>
            <w:r>
              <w:rPr>
                <w:rFonts w:ascii="Arial" w:hAnsi="Arial"/>
                <w:b w:val="1"/>
                <w:sz w:val="21"/>
              </w:rPr>
              <w:t>CPT - Trait assessment</w:t>
            </w:r>
            <w:r>
              <w:rPr>
                <w:rFonts w:ascii="Arial" w:hAnsi="Arial"/>
                <w:sz w:val="21"/>
              </w:rPr>
              <w:t xml:space="preserve">: Think about a </w:t>
            </w:r>
            <w:r>
              <w:rPr>
                <w:rFonts w:ascii="Arial" w:hAnsi="Arial"/>
                <w:sz w:val="21"/>
                <w:u w:val="single"/>
              </w:rPr>
              <w:t>TYPICAL DAY</w:t>
            </w:r>
            <w:r>
              <w:rPr>
                <w:rFonts w:ascii="Arial" w:hAnsi="Arial"/>
                <w:sz w:val="21"/>
              </w:rPr>
              <w:t xml:space="preserve">. The following questions ask how many cigarettes you would consume if they cost various amounts of money. Assume the available cigarettes are your favorite brand. Assume that you have the same income/savings that you have now and NO ACCESS to any cigarettes or nicotine products other than those offered at these prices. In addition, assume that you would consume cigarettes that you request at this time. You cannot save or stockpile cigarettes for a later date. </w:t>
            </w:r>
            <w:r>
              <w:rPr>
                <w:rFonts w:ascii="Arial" w:hAnsi="Arial"/>
                <w:sz w:val="21"/>
                <w:u w:val="single"/>
              </w:rPr>
              <w:t>Be sure to consider each price increment carefully</w:t>
            </w:r>
            <w:r>
              <w:rPr>
                <w:rFonts w:ascii="Arial" w:hAnsi="Arial"/>
                <w:sz w:val="21"/>
              </w:rPr>
              <w:t>.</w:t>
            </w:r>
          </w:p>
          <w:tbl>
            <w:tblPr>
              <w:tblW w:w="0" w:type="auto"/>
              <w:tblCellSpacing w:w="15" w:type="dxa"/>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8535" w:type="dxa"/>
                  <w:vAlign w:val="top"/>
                </w:tcPr>
                <w:p>
                  <w:pPr>
                    <w:spacing w:before="240" w:after="240"/>
                    <w:ind w:left="0" w:right="0"/>
                    <w:rPr>
                      <w:rFonts w:ascii="Arial" w:hAnsi="Arial"/>
                      <w:sz w:val="21"/>
                    </w:rPr>
                  </w:pPr>
                  <w:r>
                    <w:rPr>
                      <w:rFonts w:ascii="Arial" w:hAnsi="Arial"/>
                      <w:sz w:val="21"/>
                    </w:rPr>
                    <w:t>1.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FREE?</w:t>
                  </w:r>
                </w:p>
              </w:tc>
              <w:tc>
                <w:tcPr>
                  <w:tcW w:w="2055" w:type="dxa"/>
                  <w:vAlign w:val="top"/>
                </w:tcPr>
                <w:p>
                  <w:pPr>
                    <w:spacing w:before="240" w:after="240"/>
                    <w:ind w:left="0" w:right="0"/>
                    <w:rPr>
                      <w:rFonts w:ascii="Arial" w:hAnsi="Arial"/>
                      <w:sz w:val="21"/>
                    </w:rPr>
                  </w:pPr>
                  <w:r>
                    <w:rPr>
                      <w:rFonts w:ascii="Arial" w:hAnsi="Arial"/>
                      <w:sz w:val="21"/>
                    </w:rPr>
                    <w:t>[$0/pack]</w:t>
                  </w:r>
                </w:p>
              </w:tc>
            </w:tr>
            <w:tr>
              <w:tc>
                <w:tcPr>
                  <w:tcW w:w="8535" w:type="dxa"/>
                  <w:vAlign w:val="top"/>
                </w:tcPr>
                <w:p>
                  <w:pPr>
                    <w:spacing w:before="240" w:after="240"/>
                    <w:ind w:left="0" w:right="0"/>
                    <w:rPr>
                      <w:rFonts w:ascii="Arial" w:hAnsi="Arial"/>
                      <w:sz w:val="21"/>
                    </w:rPr>
                  </w:pPr>
                  <w:r>
                    <w:rPr>
                      <w:rFonts w:ascii="Arial" w:hAnsi="Arial"/>
                      <w:sz w:val="21"/>
                    </w:rPr>
                    <w:t>2.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1¢ each?</w:t>
                  </w:r>
                </w:p>
              </w:tc>
              <w:tc>
                <w:tcPr>
                  <w:tcW w:w="2055" w:type="dxa"/>
                  <w:vAlign w:val="top"/>
                </w:tcPr>
                <w:p>
                  <w:pPr>
                    <w:spacing w:before="240" w:after="240"/>
                    <w:ind w:left="0" w:right="0"/>
                    <w:rPr>
                      <w:rFonts w:ascii="Arial" w:hAnsi="Arial"/>
                      <w:sz w:val="21"/>
                    </w:rPr>
                  </w:pPr>
                  <w:r>
                    <w:rPr>
                      <w:rFonts w:ascii="Arial" w:hAnsi="Arial"/>
                      <w:sz w:val="21"/>
                    </w:rPr>
                    <w:t>[20¢/pack]</w:t>
                  </w:r>
                </w:p>
              </w:tc>
            </w:tr>
            <w:tr>
              <w:tc>
                <w:tcPr>
                  <w:tcW w:w="8535" w:type="dxa"/>
                  <w:vAlign w:val="top"/>
                </w:tcPr>
                <w:p>
                  <w:pPr>
                    <w:spacing w:before="240" w:after="240"/>
                    <w:ind w:left="0" w:right="0"/>
                    <w:rPr>
                      <w:rFonts w:ascii="Arial" w:hAnsi="Arial"/>
                      <w:sz w:val="21"/>
                    </w:rPr>
                  </w:pPr>
                  <w:r>
                    <w:rPr>
                      <w:rFonts w:ascii="Arial" w:hAnsi="Arial"/>
                      <w:sz w:val="21"/>
                    </w:rPr>
                    <w:t>3.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5¢ each?</w:t>
                  </w:r>
                </w:p>
              </w:tc>
              <w:tc>
                <w:tcPr>
                  <w:tcW w:w="2055" w:type="dxa"/>
                  <w:vAlign w:val="top"/>
                </w:tcPr>
                <w:p>
                  <w:pPr>
                    <w:spacing w:before="240" w:after="240"/>
                    <w:ind w:left="0" w:right="0"/>
                    <w:rPr>
                      <w:rFonts w:ascii="Arial" w:hAnsi="Arial"/>
                      <w:sz w:val="21"/>
                    </w:rPr>
                  </w:pPr>
                  <w:r>
                    <w:rPr>
                      <w:rFonts w:ascii="Arial" w:hAnsi="Arial"/>
                      <w:sz w:val="21"/>
                    </w:rPr>
                    <w:t>[$1/pack]</w:t>
                  </w:r>
                </w:p>
              </w:tc>
            </w:tr>
            <w:tr>
              <w:tc>
                <w:tcPr>
                  <w:tcW w:w="8535" w:type="dxa"/>
                  <w:vAlign w:val="top"/>
                </w:tcPr>
                <w:p>
                  <w:pPr>
                    <w:spacing w:before="240" w:after="240"/>
                    <w:ind w:left="0" w:right="0"/>
                    <w:rPr>
                      <w:rFonts w:ascii="Arial" w:hAnsi="Arial"/>
                      <w:sz w:val="21"/>
                    </w:rPr>
                  </w:pPr>
                  <w:r>
                    <w:rPr>
                      <w:rFonts w:ascii="Arial" w:hAnsi="Arial"/>
                      <w:sz w:val="21"/>
                    </w:rPr>
                    <w:t>4.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13¢ each?</w:t>
                  </w:r>
                </w:p>
              </w:tc>
              <w:tc>
                <w:tcPr>
                  <w:tcW w:w="2055" w:type="dxa"/>
                  <w:vAlign w:val="top"/>
                </w:tcPr>
                <w:p>
                  <w:pPr>
                    <w:spacing w:before="240" w:after="240"/>
                    <w:ind w:left="0" w:right="0"/>
                    <w:rPr>
                      <w:rFonts w:ascii="Arial" w:hAnsi="Arial"/>
                      <w:sz w:val="21"/>
                    </w:rPr>
                  </w:pPr>
                  <w:r>
                    <w:rPr>
                      <w:rFonts w:ascii="Arial" w:hAnsi="Arial"/>
                      <w:sz w:val="21"/>
                    </w:rPr>
                    <w:t>[$2.60/pack]</w:t>
                  </w:r>
                </w:p>
              </w:tc>
            </w:tr>
            <w:tr>
              <w:tc>
                <w:tcPr>
                  <w:tcW w:w="8535" w:type="dxa"/>
                  <w:vAlign w:val="top"/>
                </w:tcPr>
                <w:p>
                  <w:pPr>
                    <w:spacing w:before="240" w:after="240"/>
                    <w:ind w:left="0" w:right="0"/>
                    <w:rPr>
                      <w:rFonts w:ascii="Arial" w:hAnsi="Arial"/>
                      <w:sz w:val="21"/>
                    </w:rPr>
                  </w:pPr>
                  <w:r>
                    <w:rPr>
                      <w:rFonts w:ascii="Arial" w:hAnsi="Arial"/>
                      <w:sz w:val="21"/>
                    </w:rPr>
                    <w:t>5.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25¢ each?</w:t>
                  </w:r>
                </w:p>
              </w:tc>
              <w:tc>
                <w:tcPr>
                  <w:tcW w:w="2055" w:type="dxa"/>
                  <w:vAlign w:val="top"/>
                </w:tcPr>
                <w:p>
                  <w:pPr>
                    <w:spacing w:before="240" w:after="240"/>
                    <w:ind w:left="0" w:right="0"/>
                    <w:rPr>
                      <w:rFonts w:ascii="Arial" w:hAnsi="Arial"/>
                      <w:sz w:val="21"/>
                    </w:rPr>
                  </w:pPr>
                  <w:r>
                    <w:rPr>
                      <w:rFonts w:ascii="Arial" w:hAnsi="Arial"/>
                      <w:sz w:val="21"/>
                    </w:rPr>
                    <w:t>[$5/pack]</w:t>
                  </w:r>
                </w:p>
              </w:tc>
            </w:tr>
            <w:tr>
              <w:tc>
                <w:tcPr>
                  <w:tcW w:w="8535" w:type="dxa"/>
                  <w:vAlign w:val="top"/>
                </w:tcPr>
                <w:p>
                  <w:pPr>
                    <w:spacing w:before="240" w:after="240"/>
                    <w:ind w:left="0" w:right="0"/>
                    <w:rPr>
                      <w:rFonts w:ascii="Arial" w:hAnsi="Arial"/>
                      <w:sz w:val="21"/>
                    </w:rPr>
                  </w:pPr>
                  <w:r>
                    <w:rPr>
                      <w:rFonts w:ascii="Arial" w:hAnsi="Arial"/>
                      <w:sz w:val="21"/>
                    </w:rPr>
                    <w:t>6.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50¢ each?</w:t>
                  </w:r>
                </w:p>
              </w:tc>
              <w:tc>
                <w:tcPr>
                  <w:tcW w:w="2055" w:type="dxa"/>
                  <w:vAlign w:val="top"/>
                </w:tcPr>
                <w:p>
                  <w:pPr>
                    <w:spacing w:before="240" w:after="240"/>
                    <w:ind w:left="0" w:right="0"/>
                    <w:rPr>
                      <w:rFonts w:ascii="Arial" w:hAnsi="Arial"/>
                      <w:sz w:val="21"/>
                    </w:rPr>
                  </w:pPr>
                  <w:r>
                    <w:rPr>
                      <w:rFonts w:ascii="Arial" w:hAnsi="Arial"/>
                      <w:sz w:val="21"/>
                    </w:rPr>
                    <w:t>[$10/pack]</w:t>
                  </w:r>
                </w:p>
              </w:tc>
            </w:tr>
            <w:tr>
              <w:tc>
                <w:tcPr>
                  <w:tcW w:w="8535" w:type="dxa"/>
                  <w:vAlign w:val="top"/>
                </w:tcPr>
                <w:p>
                  <w:pPr>
                    <w:spacing w:before="240" w:after="240"/>
                    <w:ind w:left="0" w:right="0"/>
                    <w:rPr>
                      <w:rFonts w:ascii="Arial" w:hAnsi="Arial"/>
                      <w:sz w:val="21"/>
                    </w:rPr>
                  </w:pPr>
                  <w:r>
                    <w:rPr>
                      <w:rFonts w:ascii="Arial" w:hAnsi="Arial"/>
                      <w:sz w:val="21"/>
                    </w:rPr>
                    <w:t>7.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$1 each?</w:t>
                  </w:r>
                </w:p>
              </w:tc>
              <w:tc>
                <w:tcPr>
                  <w:tcW w:w="2055" w:type="dxa"/>
                  <w:vAlign w:val="top"/>
                </w:tcPr>
                <w:p>
                  <w:pPr>
                    <w:spacing w:before="240" w:after="240"/>
                    <w:ind w:left="0" w:right="0"/>
                    <w:rPr>
                      <w:rFonts w:ascii="Arial" w:hAnsi="Arial"/>
                      <w:sz w:val="21"/>
                    </w:rPr>
                  </w:pPr>
                  <w:r>
                    <w:rPr>
                      <w:rFonts w:ascii="Arial" w:hAnsi="Arial"/>
                      <w:sz w:val="21"/>
                    </w:rPr>
                    <w:t>[$20/pack]</w:t>
                  </w:r>
                </w:p>
              </w:tc>
            </w:tr>
            <w:tr>
              <w:tc>
                <w:tcPr>
                  <w:tcW w:w="8535" w:type="dxa"/>
                  <w:vAlign w:val="top"/>
                </w:tcPr>
                <w:p>
                  <w:pPr>
                    <w:spacing w:before="240" w:after="240"/>
                    <w:ind w:left="0" w:right="0"/>
                    <w:rPr>
                      <w:rFonts w:ascii="Arial" w:hAnsi="Arial"/>
                      <w:sz w:val="21"/>
                    </w:rPr>
                  </w:pPr>
                  <w:r>
                    <w:rPr>
                      <w:rFonts w:ascii="Arial" w:hAnsi="Arial"/>
                      <w:sz w:val="21"/>
                    </w:rPr>
                    <w:t>8.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$2 each?</w:t>
                  </w:r>
                </w:p>
              </w:tc>
              <w:tc>
                <w:tcPr>
                  <w:tcW w:w="2055" w:type="dxa"/>
                  <w:vAlign w:val="top"/>
                </w:tcPr>
                <w:p>
                  <w:pPr>
                    <w:spacing w:before="240" w:after="240"/>
                    <w:ind w:left="0" w:right="0"/>
                    <w:rPr>
                      <w:rFonts w:ascii="Arial" w:hAnsi="Arial"/>
                      <w:sz w:val="21"/>
                    </w:rPr>
                  </w:pPr>
                  <w:r>
                    <w:rPr>
                      <w:rFonts w:ascii="Arial" w:hAnsi="Arial"/>
                      <w:sz w:val="21"/>
                    </w:rPr>
                    <w:t>[$40/pack]</w:t>
                  </w:r>
                </w:p>
              </w:tc>
            </w:tr>
            <w:tr>
              <w:tc>
                <w:tcPr>
                  <w:tcW w:w="8535" w:type="dxa"/>
                  <w:vAlign w:val="top"/>
                </w:tcPr>
                <w:p>
                  <w:pPr>
                    <w:spacing w:before="240" w:after="240"/>
                    <w:ind w:left="0" w:right="0"/>
                    <w:rPr>
                      <w:rFonts w:ascii="Arial" w:hAnsi="Arial"/>
                      <w:sz w:val="21"/>
                    </w:rPr>
                  </w:pPr>
                  <w:r>
                    <w:rPr>
                      <w:rFonts w:ascii="Arial" w:hAnsi="Arial"/>
                      <w:sz w:val="21"/>
                    </w:rPr>
                    <w:t>9.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$3 each?</w:t>
                  </w:r>
                </w:p>
              </w:tc>
              <w:tc>
                <w:tcPr>
                  <w:tcW w:w="2055" w:type="dxa"/>
                  <w:vAlign w:val="top"/>
                </w:tcPr>
                <w:p>
                  <w:pPr>
                    <w:spacing w:before="240" w:after="240"/>
                    <w:ind w:left="0" w:right="0"/>
                    <w:rPr>
                      <w:rFonts w:ascii="Arial" w:hAnsi="Arial"/>
                      <w:sz w:val="21"/>
                    </w:rPr>
                  </w:pPr>
                  <w:r>
                    <w:rPr>
                      <w:rFonts w:ascii="Arial" w:hAnsi="Arial"/>
                      <w:sz w:val="21"/>
                    </w:rPr>
                    <w:t>[$60/pack]</w:t>
                  </w:r>
                </w:p>
              </w:tc>
            </w:tr>
            <w:tr>
              <w:tc>
                <w:tcPr>
                  <w:tcW w:w="8535" w:type="dxa"/>
                  <w:vAlign w:val="top"/>
                </w:tcPr>
                <w:p>
                  <w:pPr>
                    <w:spacing w:before="240" w:after="240"/>
                    <w:ind w:left="0" w:right="0"/>
                    <w:rPr>
                      <w:rFonts w:ascii="Arial" w:hAnsi="Arial"/>
                      <w:sz w:val="21"/>
                    </w:rPr>
                  </w:pPr>
                  <w:r>
                    <w:rPr>
                      <w:rFonts w:ascii="Arial" w:hAnsi="Arial"/>
                      <w:sz w:val="21"/>
                    </w:rPr>
                    <w:t>10.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$4 each?</w:t>
                  </w:r>
                </w:p>
              </w:tc>
              <w:tc>
                <w:tcPr>
                  <w:tcW w:w="2055" w:type="dxa"/>
                  <w:vAlign w:val="top"/>
                </w:tcPr>
                <w:p>
                  <w:pPr>
                    <w:spacing w:before="240" w:after="240"/>
                    <w:ind w:left="0" w:right="0"/>
                    <w:rPr>
                      <w:rFonts w:ascii="Arial" w:hAnsi="Arial"/>
                      <w:sz w:val="21"/>
                    </w:rPr>
                  </w:pPr>
                  <w:r>
                    <w:rPr>
                      <w:rFonts w:ascii="Arial" w:hAnsi="Arial"/>
                      <w:sz w:val="21"/>
                    </w:rPr>
                    <w:t>[$80/pack]</w:t>
                  </w:r>
                </w:p>
              </w:tc>
            </w:tr>
            <w:tr>
              <w:tc>
                <w:tcPr>
                  <w:tcW w:w="8535" w:type="dxa"/>
                  <w:vAlign w:val="top"/>
                </w:tcPr>
                <w:p>
                  <w:pPr>
                    <w:spacing w:before="240" w:after="240"/>
                    <w:ind w:left="0" w:right="0"/>
                    <w:rPr>
                      <w:rFonts w:ascii="Arial" w:hAnsi="Arial"/>
                      <w:sz w:val="21"/>
                    </w:rPr>
                  </w:pPr>
                  <w:r>
                    <w:rPr>
                      <w:rFonts w:ascii="Arial" w:hAnsi="Arial"/>
                      <w:sz w:val="21"/>
                    </w:rPr>
                    <w:t>11.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$5 each?</w:t>
                  </w:r>
                </w:p>
              </w:tc>
              <w:tc>
                <w:tcPr>
                  <w:tcW w:w="2055" w:type="dxa"/>
                  <w:vAlign w:val="top"/>
                </w:tcPr>
                <w:p>
                  <w:pPr>
                    <w:spacing w:before="240" w:after="240"/>
                    <w:ind w:left="0" w:right="0"/>
                    <w:rPr>
                      <w:rFonts w:ascii="Arial" w:hAnsi="Arial"/>
                      <w:sz w:val="21"/>
                    </w:rPr>
                  </w:pPr>
                  <w:r>
                    <w:rPr>
                      <w:rFonts w:ascii="Arial" w:hAnsi="Arial"/>
                      <w:sz w:val="21"/>
                    </w:rPr>
                    <w:t>[$100/pack]</w:t>
                  </w:r>
                </w:p>
              </w:tc>
            </w:tr>
            <w:tr>
              <w:tc>
                <w:tcPr>
                  <w:tcW w:w="8535" w:type="dxa"/>
                  <w:vAlign w:val="top"/>
                </w:tcPr>
                <w:p>
                  <w:pPr>
                    <w:spacing w:before="240" w:after="240"/>
                    <w:ind w:left="0" w:right="0"/>
                    <w:rPr>
                      <w:rFonts w:ascii="Arial" w:hAnsi="Arial"/>
                      <w:sz w:val="21"/>
                    </w:rPr>
                  </w:pPr>
                  <w:r>
                    <w:rPr>
                      <w:rFonts w:ascii="Arial" w:hAnsi="Arial"/>
                      <w:sz w:val="21"/>
                    </w:rPr>
                    <w:t>12.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$6 each?</w:t>
                  </w:r>
                </w:p>
              </w:tc>
              <w:tc>
                <w:tcPr>
                  <w:tcW w:w="2055" w:type="dxa"/>
                  <w:vAlign w:val="top"/>
                </w:tcPr>
                <w:p>
                  <w:pPr>
                    <w:spacing w:before="240" w:after="240"/>
                    <w:ind w:left="0" w:right="0"/>
                    <w:rPr>
                      <w:rFonts w:ascii="Arial" w:hAnsi="Arial"/>
                      <w:sz w:val="21"/>
                    </w:rPr>
                  </w:pPr>
                  <w:r>
                    <w:rPr>
                      <w:rFonts w:ascii="Arial" w:hAnsi="Arial"/>
                      <w:sz w:val="21"/>
                    </w:rPr>
                    <w:t>[$120/pack]</w:t>
                  </w:r>
                </w:p>
              </w:tc>
            </w:tr>
            <w:tr>
              <w:tc>
                <w:tcPr>
                  <w:tcW w:w="8535" w:type="dxa"/>
                  <w:vAlign w:val="top"/>
                </w:tcPr>
                <w:p>
                  <w:pPr>
                    <w:spacing w:before="240" w:after="240"/>
                    <w:ind w:left="0" w:right="0"/>
                    <w:rPr>
                      <w:rFonts w:ascii="Arial" w:hAnsi="Arial"/>
                      <w:sz w:val="21"/>
                    </w:rPr>
                  </w:pPr>
                  <w:r>
                    <w:rPr>
                      <w:rFonts w:ascii="Arial" w:hAnsi="Arial"/>
                      <w:sz w:val="21"/>
                    </w:rPr>
                    <w:t>13.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$11 each?</w:t>
                  </w:r>
                </w:p>
              </w:tc>
              <w:tc>
                <w:tcPr>
                  <w:tcW w:w="2055" w:type="dxa"/>
                  <w:vAlign w:val="top"/>
                </w:tcPr>
                <w:p>
                  <w:pPr>
                    <w:spacing w:before="240" w:after="240"/>
                    <w:ind w:left="0" w:right="0"/>
                    <w:rPr>
                      <w:rFonts w:ascii="Arial" w:hAnsi="Arial"/>
                      <w:sz w:val="21"/>
                    </w:rPr>
                  </w:pPr>
                  <w:r>
                    <w:rPr>
                      <w:rFonts w:ascii="Arial" w:hAnsi="Arial"/>
                      <w:sz w:val="21"/>
                    </w:rPr>
                    <w:t>[$220/pack]</w:t>
                  </w:r>
                </w:p>
              </w:tc>
            </w:tr>
            <w:tr>
              <w:tc>
                <w:tcPr>
                  <w:tcW w:w="8535" w:type="dxa"/>
                  <w:vAlign w:val="top"/>
                </w:tcPr>
                <w:p>
                  <w:pPr>
                    <w:spacing w:before="240" w:after="240"/>
                    <w:ind w:left="0" w:right="0"/>
                    <w:rPr>
                      <w:rFonts w:ascii="Arial" w:hAnsi="Arial"/>
                      <w:sz w:val="21"/>
                    </w:rPr>
                  </w:pPr>
                  <w:r>
                    <w:rPr>
                      <w:rFonts w:ascii="Arial" w:hAnsi="Arial"/>
                      <w:sz w:val="21"/>
                    </w:rPr>
                    <w:t>14.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$35 each?</w:t>
                  </w:r>
                </w:p>
              </w:tc>
              <w:tc>
                <w:tcPr>
                  <w:tcW w:w="2055" w:type="dxa"/>
                  <w:vAlign w:val="top"/>
                </w:tcPr>
                <w:p>
                  <w:pPr>
                    <w:spacing w:before="240" w:after="240"/>
                    <w:ind w:left="0" w:right="0"/>
                    <w:rPr>
                      <w:rFonts w:ascii="Arial" w:hAnsi="Arial"/>
                      <w:sz w:val="21"/>
                    </w:rPr>
                  </w:pPr>
                  <w:r>
                    <w:rPr>
                      <w:rFonts w:ascii="Arial" w:hAnsi="Arial"/>
                      <w:sz w:val="21"/>
                    </w:rPr>
                    <w:t>[$700/pack]</w:t>
                  </w:r>
                </w:p>
              </w:tc>
            </w:tr>
            <w:tr>
              <w:tc>
                <w:tcPr>
                  <w:tcW w:w="8535" w:type="dxa"/>
                  <w:vAlign w:val="top"/>
                </w:tcPr>
                <w:p>
                  <w:pPr>
                    <w:spacing w:before="240" w:after="240"/>
                    <w:ind w:left="0" w:right="0"/>
                    <w:rPr>
                      <w:rFonts w:ascii="Arial" w:hAnsi="Arial"/>
                      <w:sz w:val="21"/>
                    </w:rPr>
                  </w:pPr>
                  <w:r>
                    <w:rPr>
                      <w:rFonts w:ascii="Arial" w:hAnsi="Arial"/>
                      <w:sz w:val="21"/>
                    </w:rPr>
                    <w:t>15.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$70 each?</w:t>
                  </w:r>
                </w:p>
              </w:tc>
              <w:tc>
                <w:tcPr>
                  <w:tcW w:w="2055" w:type="dxa"/>
                  <w:vAlign w:val="top"/>
                </w:tcPr>
                <w:p>
                  <w:pPr>
                    <w:spacing w:before="240" w:after="240"/>
                    <w:ind w:left="0" w:right="0"/>
                    <w:rPr>
                      <w:rFonts w:ascii="Arial" w:hAnsi="Arial"/>
                      <w:sz w:val="21"/>
                    </w:rPr>
                  </w:pPr>
                  <w:r>
                    <w:rPr>
                      <w:rFonts w:ascii="Arial" w:hAnsi="Arial"/>
                      <w:sz w:val="21"/>
                    </w:rPr>
                    <w:t>[$1,400/pack]</w:t>
                  </w:r>
                </w:p>
              </w:tc>
            </w:tr>
            <w:tr>
              <w:tc>
                <w:tcPr>
                  <w:tcW w:w="8535" w:type="dxa"/>
                  <w:vAlign w:val="top"/>
                </w:tcPr>
                <w:p>
                  <w:pPr>
                    <w:spacing w:before="240" w:after="240"/>
                    <w:ind w:left="0" w:right="0"/>
                    <w:rPr>
                      <w:rFonts w:ascii="Arial" w:hAnsi="Arial"/>
                      <w:sz w:val="21"/>
                    </w:rPr>
                  </w:pPr>
                  <w:r>
                    <w:rPr>
                      <w:rFonts w:ascii="Arial" w:hAnsi="Arial"/>
                      <w:sz w:val="21"/>
                    </w:rPr>
                    <w:t>16.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$140each?</w:t>
                  </w:r>
                </w:p>
              </w:tc>
              <w:tc>
                <w:tcPr>
                  <w:tcW w:w="2055" w:type="dxa"/>
                  <w:vAlign w:val="top"/>
                </w:tcPr>
                <w:p>
                  <w:pPr>
                    <w:spacing w:before="240" w:after="240"/>
                    <w:ind w:left="0" w:right="0"/>
                    <w:rPr>
                      <w:rFonts w:ascii="Arial" w:hAnsi="Arial"/>
                      <w:sz w:val="21"/>
                    </w:rPr>
                  </w:pPr>
                  <w:r>
                    <w:rPr>
                      <w:rFonts w:ascii="Arial" w:hAnsi="Arial"/>
                      <w:sz w:val="21"/>
                    </w:rPr>
                    <w:t>[$2,800/pack]</w:t>
                  </w:r>
                </w:p>
              </w:tc>
            </w:tr>
            <w:tr>
              <w:tc>
                <w:tcPr>
                  <w:tcW w:w="8535" w:type="dxa"/>
                  <w:vAlign w:val="top"/>
                </w:tcPr>
                <w:p>
                  <w:pPr>
                    <w:spacing w:before="240" w:after="240"/>
                    <w:ind w:left="0" w:right="0"/>
                    <w:rPr>
                      <w:rFonts w:ascii="Arial" w:hAnsi="Arial"/>
                      <w:sz w:val="21"/>
                    </w:rPr>
                  </w:pPr>
                  <w:r>
                    <w:rPr>
                      <w:rFonts w:ascii="Arial" w:hAnsi="Arial"/>
                      <w:sz w:val="21"/>
                    </w:rPr>
                    <w:t>17.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$280each?</w:t>
                  </w:r>
                </w:p>
              </w:tc>
              <w:tc>
                <w:tcPr>
                  <w:tcW w:w="2055" w:type="dxa"/>
                  <w:vAlign w:val="top"/>
                </w:tcPr>
                <w:p>
                  <w:pPr>
                    <w:spacing w:before="240" w:after="240"/>
                    <w:ind w:left="0" w:right="0"/>
                    <w:rPr>
                      <w:rFonts w:ascii="Arial" w:hAnsi="Arial"/>
                      <w:sz w:val="21"/>
                    </w:rPr>
                  </w:pPr>
                  <w:r>
                    <w:rPr>
                      <w:rFonts w:ascii="Arial" w:hAnsi="Arial"/>
                      <w:sz w:val="21"/>
                    </w:rPr>
                    <w:t>[$5,600/pack]</w:t>
                  </w:r>
                </w:p>
              </w:tc>
            </w:tr>
            <w:tr>
              <w:tc>
                <w:tcPr>
                  <w:tcW w:w="8535" w:type="dxa"/>
                  <w:vAlign w:val="top"/>
                </w:tcPr>
                <w:p>
                  <w:pPr>
                    <w:spacing w:before="240" w:after="240"/>
                    <w:ind w:left="0" w:right="0"/>
                    <w:rPr>
                      <w:rFonts w:ascii="Arial" w:hAnsi="Arial"/>
                      <w:sz w:val="21"/>
                    </w:rPr>
                  </w:pPr>
                  <w:r>
                    <w:rPr>
                      <w:rFonts w:ascii="Arial" w:hAnsi="Arial"/>
                      <w:sz w:val="21"/>
                    </w:rPr>
                    <w:t>18.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$560each?</w:t>
                  </w:r>
                </w:p>
              </w:tc>
              <w:tc>
                <w:tcPr>
                  <w:tcW w:w="2055" w:type="dxa"/>
                  <w:vAlign w:val="top"/>
                </w:tcPr>
                <w:p>
                  <w:pPr>
                    <w:spacing w:before="240" w:after="240"/>
                    <w:ind w:left="0" w:right="0"/>
                    <w:rPr>
                      <w:rFonts w:ascii="Arial" w:hAnsi="Arial"/>
                      <w:sz w:val="21"/>
                    </w:rPr>
                  </w:pPr>
                  <w:r>
                    <w:rPr>
                      <w:rFonts w:ascii="Arial" w:hAnsi="Arial"/>
                      <w:sz w:val="21"/>
                    </w:rPr>
                    <w:t>[$11,200/pack]</w:t>
                  </w:r>
                </w:p>
              </w:tc>
            </w:tr>
            <w:tr>
              <w:tc>
                <w:tcPr>
                  <w:tcW w:w="8535" w:type="dxa"/>
                  <w:vAlign w:val="top"/>
                </w:tcPr>
                <w:p>
                  <w:pPr>
                    <w:spacing w:before="240" w:after="240"/>
                    <w:ind w:left="0" w:right="0"/>
                    <w:rPr>
                      <w:rFonts w:ascii="Arial" w:hAnsi="Arial"/>
                      <w:sz w:val="21"/>
                    </w:rPr>
                  </w:pPr>
                  <w:r>
                    <w:rPr>
                      <w:rFonts w:ascii="Arial" w:hAnsi="Arial"/>
                      <w:sz w:val="21"/>
                    </w:rPr>
                    <w:t>19. How many cigarettes would you smoke on a typical day if they were</w:t>
                  </w:r>
                </w:p>
              </w:tc>
              <w:tc>
                <w:tcPr>
                  <w:tcW w:w="1800" w:type="dxa"/>
                  <w:vAlign w:val="top"/>
                </w:tcPr>
                <w:p>
                  <w:pPr>
                    <w:spacing w:before="240" w:after="240"/>
                    <w:ind w:left="0" w:right="0"/>
                    <w:rPr>
                      <w:rFonts w:ascii="Arial" w:hAnsi="Arial"/>
                      <w:sz w:val="21"/>
                    </w:rPr>
                  </w:pPr>
                  <w:r>
                    <w:rPr>
                      <w:rFonts w:ascii="Arial" w:hAnsi="Arial"/>
                      <w:b w:val="1"/>
                      <w:sz w:val="21"/>
                    </w:rPr>
                    <w:t>$1,120each</w:t>
                  </w:r>
                </w:p>
              </w:tc>
              <w:tc>
                <w:tcPr>
                  <w:tcW w:w="2055" w:type="dxa"/>
                  <w:vAlign w:val="top"/>
                </w:tcPr>
                <w:p>
                  <w:pPr>
                    <w:spacing w:before="240" w:after="240"/>
                    <w:ind w:left="0" w:right="0"/>
                    <w:rPr>
                      <w:rFonts w:ascii="Arial" w:hAnsi="Arial"/>
                      <w:sz w:val="21"/>
                    </w:rPr>
                  </w:pPr>
                  <w:r>
                    <w:rPr>
                      <w:rFonts w:ascii="Arial" w:hAnsi="Arial"/>
                      <w:sz w:val="21"/>
                    </w:rPr>
                    <w:t>[$22,400/pack]</w:t>
                  </w:r>
                </w:p>
              </w:tc>
            </w:tr>
          </w:tbl>
          <w:p>
            <w:pPr>
              <w:spacing w:before="240" w:after="240"/>
              <w:ind w:left="0" w:right="0"/>
              <w:rPr>
                <w:rFonts w:ascii="Arial" w:hAnsi="Arial"/>
                <w:sz w:val="21"/>
              </w:rPr>
            </w:pPr>
            <w:r>
              <w:rPr>
                <w:rFonts w:ascii="Arial" w:hAnsi="Arial"/>
                <w:sz w:val="21"/>
              </w:rPr>
              <w:t>For adolescents, alternate prices can be considered: Estimated cigarette consumption was assessed at $0.00, $0.01, $0.05, $0.13, $0.25, $0.50, $1.00, $1.50, $2.00, $2.50, $3.00, $4.00, $5.00, $6.00, $7.00, $8.00, $9.00, $11.00, $35.00, $70.00, $140.00, $280.00, $560.00, and $1,120.00 per cigarette.</w:t>
            </w:r>
          </w:p>
          <w:p>
            <w:pPr>
              <w:spacing w:before="240" w:after="240"/>
              <w:ind w:left="0" w:right="0"/>
              <w:rPr>
                <w:rFonts w:ascii="Arial" w:hAnsi="Arial"/>
                <w:sz w:val="21"/>
              </w:rPr>
            </w:pPr>
            <w:r>
              <w:rPr>
                <w:rFonts w:ascii="Arial" w:hAnsi="Arial"/>
                <w:sz w:val="21"/>
              </w:rPr>
              <w:t>"The CPT data can generate five demand indices:</w:t>
            </w:r>
          </w:p>
          <w:p>
            <w:pPr>
              <w:spacing w:before="240" w:after="240"/>
              <w:ind w:left="0" w:right="0"/>
              <w:rPr>
                <w:rFonts w:ascii="Arial" w:hAnsi="Arial"/>
                <w:sz w:val="21"/>
              </w:rPr>
            </w:pPr>
            <w:r>
              <w:rPr>
                <w:rFonts w:ascii="Arial" w:hAnsi="Arial"/>
                <w:sz w:val="21"/>
              </w:rPr>
              <w:t xml:space="preserve">1. breakpoint (first price at which cigarette consumption is zero; </w:t>
            </w:r>
          </w:p>
          <w:p>
            <w:pPr>
              <w:spacing w:before="240" w:after="240"/>
              <w:ind w:left="0" w:right="0"/>
              <w:rPr>
                <w:rFonts w:ascii="Arial" w:hAnsi="Arial"/>
                <w:sz w:val="21"/>
              </w:rPr>
            </w:pPr>
            <w:r>
              <w:rPr>
                <w:rFonts w:ascii="Arial" w:hAnsi="Arial"/>
                <w:sz w:val="21"/>
              </w:rPr>
              <w:t xml:space="preserve">2. demand intensity (cigarette consumption at the lowest price); </w:t>
            </w:r>
          </w:p>
          <w:p>
            <w:pPr>
              <w:spacing w:before="240" w:after="240"/>
              <w:ind w:left="0" w:right="0"/>
              <w:rPr>
                <w:rFonts w:ascii="Arial" w:hAnsi="Arial"/>
                <w:sz w:val="21"/>
              </w:rPr>
            </w:pPr>
            <w:r>
              <w:rPr>
                <w:rFonts w:ascii="Arial" w:hAnsi="Arial"/>
                <w:sz w:val="21"/>
              </w:rPr>
              <w:t>3. Omax (output maximum, or maximum financial expenditure on cigarettes);</w:t>
            </w:r>
          </w:p>
          <w:p>
            <w:pPr>
              <w:spacing w:before="240" w:after="240"/>
              <w:ind w:left="0" w:right="0"/>
              <w:rPr>
                <w:rFonts w:ascii="Arial" w:hAnsi="Arial"/>
                <w:sz w:val="21"/>
              </w:rPr>
            </w:pPr>
            <w:r>
              <w:rPr>
                <w:rFonts w:ascii="Arial" w:hAnsi="Arial"/>
                <w:sz w:val="21"/>
              </w:rPr>
              <w:t>4. Pmax (price maximum, or price at which expenditure is maximized); and</w:t>
            </w:r>
          </w:p>
          <w:p>
            <w:pPr>
              <w:spacing w:before="240" w:after="240"/>
              <w:ind w:left="0" w:right="0"/>
              <w:rPr>
                <w:rFonts w:ascii="Arial" w:hAnsi="Arial"/>
                <w:sz w:val="21"/>
              </w:rPr>
            </w:pPr>
            <w:r>
              <w:rPr>
                <w:rFonts w:ascii="Arial" w:hAnsi="Arial"/>
                <w:sz w:val="21"/>
              </w:rPr>
              <w:t>5. elasticity of demand (sensitivity of cigarette consumption to increases in cost). To generate an estimate of elasticity, demand curves were estimated by fitting each participant’s reported consumption across the range of prices to Hursh and Silberberg’s (2008) exponential demand curve equation: ln Q: = lnQ</w:t>
            </w:r>
            <w:r>
              <w:rPr>
                <w:rFonts w:ascii="Arial" w:hAnsi="Arial"/>
                <w:sz w:val="21"/>
                <w:vertAlign w:val="subscript"/>
              </w:rPr>
              <w:t>0</w:t>
            </w:r>
            <w:r>
              <w:rPr>
                <w:rFonts w:ascii="Arial" w:hAnsi="Arial"/>
                <w:sz w:val="21"/>
              </w:rPr>
              <w:t xml:space="preserve"> + </w:t>
            </w:r>
            <w:r>
              <w:rPr>
                <w:rFonts w:ascii="Arial" w:hAnsi="Arial"/>
                <w:i w:val="1"/>
                <w:sz w:val="21"/>
              </w:rPr>
              <w:t>k</w:t>
            </w:r>
            <w:r>
              <w:rPr>
                <w:rFonts w:ascii="Arial" w:hAnsi="Arial"/>
                <w:sz w:val="21"/>
              </w:rPr>
              <w:t>(e</w:t>
            </w:r>
            <w:r>
              <w:rPr>
                <w:rFonts w:ascii="Arial" w:hAnsi="Arial"/>
                <w:sz w:val="21"/>
                <w:vertAlign w:val="superscript"/>
              </w:rPr>
              <w:t>−αP</w:t>
            </w:r>
            <w:r>
              <w:rPr>
                <w:rFonts w:ascii="Arial" w:hAnsi="Arial"/>
                <w:sz w:val="21"/>
              </w:rPr>
              <w:t xml:space="preserve"> −1), in which Q is the quantity consumed, k specifies the range of the dependent variable (cigarette consumption) in logarithmic units, and α specifies the rate of change in consumption with changes in price (elasticity). The value of k (3.5 in natural log units in the present study, based on the best fit with the sample mean consumption values) is constant across all curve fits. Individual differences in elasticity are thereby scaled with a single parameter (α) which is standardized and independent of reinforcer magnitude. Larger α values reflect greater price sensitivity (elasticity). Demand curves were fit according to the Hursh and Silberberg (2008) guidelines using the calculator provided on the Institute for Behavioral Resources website. This nonlinear regression was used to generate an R</w:t>
            </w:r>
            <w:r>
              <w:rPr>
                <w:rFonts w:ascii="Arial" w:hAnsi="Arial"/>
                <w:sz w:val="21"/>
                <w:vertAlign w:val="superscript"/>
              </w:rPr>
              <w:t>2</w:t>
            </w:r>
            <w:r>
              <w:rPr>
                <w:rFonts w:ascii="Arial" w:hAnsi="Arial"/>
                <w:sz w:val="21"/>
              </w:rPr>
              <w:t xml:space="preserve"> value, reflecting percentage of variance accounted for by the equation. Consistent with Jacobs and Bickel (1999), when fitting the demand curve data, the first zero consumption value (i.e., breakpoint) was replaced by an arbitrarily low but nonzero value of .001, which is necessary for the logarithmic transformations. We did not include subsequent 0 consumption values in our curve estimates." Taken from Murphy et al. (2011).</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Cigarette Purchase Task (CPT) is a time- and cost-efficient assessment of cigarette value. It has good reliability and test-retest stability. It is related to dependence and cigarettes per day and has been validated with adolescents. Behavioral economics and purchase behavior are primary outcomes of tobacco regulatory research and can be used to assess the abuse liability of tobacco products.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Few, L. R., Acker, J., Murphy, C., &amp; MacKillop, J. (2012). Temporal stability of a cigarette purchase task. </w:t>
            </w:r>
            <w:r>
              <w:rPr>
                <w:rFonts w:ascii="Arial" w:hAnsi="Arial"/>
                <w:i w:val="1"/>
                <w:sz w:val="21"/>
              </w:rPr>
              <w:t>Nicotine &amp; Tobacco Research, 14</w:t>
            </w:r>
            <w:r>
              <w:rPr>
                <w:rFonts w:ascii="Arial" w:hAnsi="Arial"/>
                <w:sz w:val="21"/>
              </w:rPr>
              <w:t>, 761-765.</w:t>
            </w:r>
          </w:p>
          <w:p>
            <w:pPr>
              <w:spacing w:before="240" w:after="240"/>
              <w:ind w:left="0" w:right="0"/>
              <w:rPr>
                <w:rFonts w:ascii="Arial" w:hAnsi="Arial"/>
                <w:sz w:val="21"/>
              </w:rPr>
            </w:pPr>
            <w:r>
              <w:rPr>
                <w:rFonts w:ascii="Arial" w:hAnsi="Arial"/>
                <w:sz w:val="21"/>
              </w:rPr>
              <w:t xml:space="preserve">Hursh, S. R., &amp; Silberberg, A. (2008). Economic demand and essential value. </w:t>
            </w:r>
            <w:r>
              <w:rPr>
                <w:rFonts w:ascii="Arial" w:hAnsi="Arial"/>
                <w:i w:val="1"/>
                <w:sz w:val="21"/>
              </w:rPr>
              <w:t>Psychological Review, 115</w:t>
            </w:r>
            <w:r>
              <w:rPr>
                <w:rFonts w:ascii="Arial" w:hAnsi="Arial"/>
                <w:sz w:val="21"/>
              </w:rPr>
              <w:t>, 186-198.</w:t>
            </w:r>
          </w:p>
          <w:p>
            <w:pPr>
              <w:spacing w:before="240" w:after="240"/>
              <w:ind w:left="0" w:right="0"/>
              <w:rPr>
                <w:rFonts w:ascii="Arial" w:hAnsi="Arial"/>
                <w:sz w:val="21"/>
              </w:rPr>
            </w:pPr>
            <w:r>
              <w:rPr>
                <w:rFonts w:ascii="Arial" w:hAnsi="Arial"/>
                <w:sz w:val="21"/>
              </w:rPr>
              <w:t xml:space="preserve">Murphy, J. G., MacKillop, J., Tidey, J. W., Brazil, L. A., &amp; Colby, S. M. (2011). Validity of a demand curve measure of nicotine reinforcement with adolescent smokers. </w:t>
            </w:r>
            <w:r>
              <w:rPr>
                <w:rFonts w:ascii="Arial" w:hAnsi="Arial"/>
                <w:i w:val="1"/>
                <w:sz w:val="21"/>
              </w:rPr>
              <w:t>Drug and Alcohol Dependence, 113</w:t>
            </w:r>
            <w:r>
              <w:rPr>
                <w:rFonts w:ascii="Arial" w:hAnsi="Arial"/>
                <w:sz w:val="21"/>
              </w:rPr>
              <w:t>, 207-214.</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Cigarette smokers ages 14 and up</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Chase, H. W., MacKillop, J., &amp; Hogarth, L. (2013). Isolating behavioral economic indices of demand in relation to nicotine dependence. </w:t>
            </w:r>
            <w:r>
              <w:rPr>
                <w:rFonts w:ascii="Arial" w:hAnsi="Arial"/>
                <w:i w:val="1"/>
                <w:sz w:val="21"/>
              </w:rPr>
              <w:t>Psychopharmacology, 226</w:t>
            </w:r>
            <w:r>
              <w:rPr>
                <w:rFonts w:ascii="Arial" w:hAnsi="Arial"/>
                <w:sz w:val="21"/>
              </w:rPr>
              <w:t>, 371-380.</w:t>
            </w:r>
          </w:p>
          <w:p>
            <w:pPr>
              <w:spacing w:before="240" w:after="240"/>
              <w:ind w:left="0" w:right="0"/>
              <w:rPr>
                <w:rFonts w:ascii="Arial" w:hAnsi="Arial"/>
                <w:sz w:val="21"/>
              </w:rPr>
            </w:pPr>
            <w:r>
              <w:rPr>
                <w:rFonts w:ascii="Arial" w:hAnsi="Arial"/>
                <w:sz w:val="21"/>
              </w:rPr>
              <w:t xml:space="preserve">Jacobs, E. A., &amp; Bickel, W. K. (1999). Modeling drug consumption in the clinic using simulation procedures: Demand for heroin and cigarettes in opioid-dependent outpatients. </w:t>
            </w:r>
            <w:r>
              <w:rPr>
                <w:rFonts w:ascii="Arial" w:hAnsi="Arial"/>
                <w:i w:val="1"/>
                <w:sz w:val="21"/>
              </w:rPr>
              <w:t>Experimental and Clinical Psychopharmacology</w:t>
            </w:r>
            <w:r>
              <w:rPr>
                <w:rFonts w:ascii="Arial" w:hAnsi="Arial"/>
                <w:sz w:val="21"/>
              </w:rPr>
              <w:t xml:space="preserve">. </w:t>
            </w:r>
            <w:r>
              <w:rPr>
                <w:rFonts w:ascii="Arial" w:hAnsi="Arial"/>
                <w:i w:val="1"/>
                <w:sz w:val="21"/>
              </w:rPr>
              <w:t>7</w:t>
            </w:r>
            <w:r>
              <w:rPr>
                <w:rFonts w:ascii="Arial" w:hAnsi="Arial"/>
                <w:sz w:val="21"/>
              </w:rPr>
              <w:t xml:space="preserve">, 412-426. doi:10.1037/1064-1297.7.4.412. </w:t>
            </w:r>
          </w:p>
          <w:p>
            <w:pPr>
              <w:spacing w:before="240" w:after="240"/>
              <w:ind w:left="0" w:right="0"/>
              <w:rPr>
                <w:rFonts w:ascii="Arial" w:hAnsi="Arial"/>
                <w:sz w:val="21"/>
              </w:rPr>
            </w:pPr>
            <w:r>
              <w:rPr>
                <w:rFonts w:ascii="Arial" w:hAnsi="Arial"/>
                <w:sz w:val="21"/>
              </w:rPr>
              <w:t xml:space="preserve">Liao, W., Luo, X., Le, C. T., Chu, H., Epstein, L. H., Yu, J., Ahluwalia, J. S., &amp; Thomas, S. L. (2013). Analysis of cigarette purchase task instrument data with a left-censored mixed effects model. </w:t>
            </w:r>
            <w:r>
              <w:rPr>
                <w:rFonts w:ascii="Arial" w:hAnsi="Arial"/>
                <w:i w:val="1"/>
                <w:sz w:val="21"/>
              </w:rPr>
              <w:t>Experimental and Clinical Psychopharmacology, 21</w:t>
            </w:r>
            <w:r>
              <w:rPr>
                <w:rFonts w:ascii="Arial" w:hAnsi="Arial"/>
                <w:sz w:val="21"/>
              </w:rPr>
              <w:t>, 124-132.</w:t>
            </w:r>
          </w:p>
          <w:p>
            <w:pPr>
              <w:spacing w:before="240" w:after="240"/>
              <w:ind w:left="0" w:right="0"/>
              <w:rPr>
                <w:rFonts w:ascii="Arial" w:hAnsi="Arial"/>
                <w:sz w:val="21"/>
              </w:rPr>
            </w:pPr>
            <w:r>
              <w:rPr>
                <w:rFonts w:ascii="Arial" w:hAnsi="Arial"/>
                <w:sz w:val="21"/>
              </w:rPr>
              <w:t xml:space="preserve">MacKillop, J., Brown, C. L., Stojek, M. K, Murphy, C. M., Sweet, L, &amp; Niaura, R. (2012). Behavioral economic analysis of withdrawal- and cue-elicited craving for tobacco: An initial investigation. </w:t>
            </w:r>
            <w:r>
              <w:rPr>
                <w:rFonts w:ascii="Arial" w:hAnsi="Arial"/>
                <w:i w:val="1"/>
                <w:sz w:val="21"/>
              </w:rPr>
              <w:t>Nicotine &amp; Tobacco Research, 12</w:t>
            </w:r>
            <w:r>
              <w:rPr>
                <w:rFonts w:ascii="Arial" w:hAnsi="Arial"/>
                <w:sz w:val="21"/>
              </w:rPr>
              <w:t>, 1426-1434.</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2024-04-23T17:00:10Z</dcterms:created>
  <cp:lastModifiedBy>Williams (He/Him), David</cp:lastModifiedBy>
  <dcterms:modified xsi:type="dcterms:W3CDTF">2024-04-23T17:00:11Z</dcterms:modified>
  <cp:revision>1</cp:revision>
</cp:coreProperties>
</file>