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Early Psychosis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White Matter Integrity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Microstructural imaging probes white matter integrity based on the pattern of diffusion of water molecules. This measure details the recommended sequence for performing a Diffusion Tensor Imaging (DTI) brain scan.</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Diffusion Tensor Imaging (DTI) sequence with full brain coverage.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TA: 5:50</w:t>
            </w:r>
          </w:p>
          <w:p>
            <w:pPr>
              <w:pStyle w:val="Normal"/>
              <w:rPr>
                <w:rFonts w:ascii="Arial" w:hAnsi="Arial" w:cs="Arial"/>
                <w:sz w:val="22"/>
                <w:szCs w:val="22"/>
              </w:rPr>
            </w:pPr>
            <w:r>
              <w:rPr>
                <w:rFonts w:cs="Arial" w:ascii="Arial" w:hAnsi="Arial"/>
                <w:sz w:val="22"/>
                <w:szCs w:val="22"/>
              </w:rPr>
              <w:t>PAT: Off</w:t>
            </w:r>
          </w:p>
          <w:p>
            <w:pPr>
              <w:pStyle w:val="Normal"/>
              <w:rPr/>
            </w:pPr>
            <w:r>
              <w:rPr>
                <w:rFonts w:cs="Arial" w:ascii="Arial" w:hAnsi="Arial"/>
                <w:sz w:val="22"/>
                <w:szCs w:val="22"/>
              </w:rPr>
              <w:t>Voxel size: 1.8 × 1.8 × 3.5 mm</w:t>
            </w:r>
          </w:p>
          <w:p>
            <w:pPr>
              <w:pStyle w:val="Normal"/>
              <w:rPr>
                <w:rFonts w:ascii="Arial" w:hAnsi="Arial" w:cs="Arial"/>
                <w:sz w:val="22"/>
                <w:szCs w:val="22"/>
              </w:rPr>
            </w:pPr>
            <w:r>
              <w:rPr>
                <w:rFonts w:cs="Arial" w:ascii="Arial" w:hAnsi="Arial"/>
                <w:sz w:val="22"/>
                <w:szCs w:val="22"/>
              </w:rPr>
              <w:t>Rel. SNR: 1.00</w:t>
            </w:r>
          </w:p>
          <w:p>
            <w:pPr>
              <w:pStyle w:val="Normal"/>
              <w:autoSpaceDE w:val="false"/>
              <w:rPr>
                <w:rFonts w:ascii="Arial" w:hAnsi="Arial" w:cs="Arial"/>
                <w:sz w:val="18"/>
                <w:szCs w:val="18"/>
              </w:rPr>
            </w:pPr>
            <w:r>
              <w:rPr>
                <w:rFonts w:cs="Arial" w:ascii="Arial" w:hAnsi="Arial"/>
                <w:sz w:val="18"/>
                <w:szCs w:val="18"/>
              </w:rPr>
            </w:r>
          </w:p>
          <w:p>
            <w:pPr>
              <w:pStyle w:val="Normal"/>
              <w:autoSpaceDE w:val="false"/>
              <w:rPr>
                <w:rFonts w:ascii="Arial" w:hAnsi="Arial" w:cs="Arial"/>
                <w:sz w:val="22"/>
                <w:szCs w:val="22"/>
                <w:u w:val="single"/>
              </w:rPr>
            </w:pPr>
            <w:r>
              <w:rPr>
                <w:rFonts w:cs="Arial" w:ascii="Arial" w:hAnsi="Arial"/>
                <w:sz w:val="22"/>
                <w:szCs w:val="22"/>
                <w:u w:val="single"/>
              </w:rPr>
              <w:t>Properties</w:t>
            </w:r>
          </w:p>
          <w:p>
            <w:pPr>
              <w:pStyle w:val="Normal"/>
              <w:autoSpaceDE w:val="false"/>
              <w:rPr/>
            </w:pPr>
            <w:r>
              <w:rPr>
                <w:rFonts w:cs="Arial" w:ascii="Arial" w:hAnsi="Arial"/>
                <w:sz w:val="22"/>
                <w:szCs w:val="22"/>
              </w:rPr>
              <w:t>Prio Recon ………………………………………………………........... Off</w:t>
            </w:r>
          </w:p>
          <w:p>
            <w:pPr>
              <w:pStyle w:val="Normal"/>
              <w:autoSpaceDE w:val="false"/>
              <w:rPr>
                <w:rFonts w:ascii="Arial" w:hAnsi="Arial" w:cs="Arial"/>
                <w:sz w:val="22"/>
                <w:szCs w:val="22"/>
              </w:rPr>
            </w:pPr>
            <w:r>
              <w:rPr>
                <w:rFonts w:cs="Arial" w:ascii="Arial" w:hAnsi="Arial"/>
                <w:sz w:val="22"/>
                <w:szCs w:val="22"/>
              </w:rPr>
              <w:t>Before measurement</w:t>
            </w:r>
          </w:p>
          <w:p>
            <w:pPr>
              <w:pStyle w:val="Normal"/>
              <w:autoSpaceDE w:val="false"/>
              <w:rPr>
                <w:rFonts w:ascii="Arial" w:hAnsi="Arial" w:cs="Arial"/>
                <w:sz w:val="22"/>
                <w:szCs w:val="22"/>
              </w:rPr>
            </w:pPr>
            <w:r>
              <w:rPr>
                <w:rFonts w:cs="Arial" w:ascii="Arial" w:hAnsi="Arial"/>
                <w:sz w:val="22"/>
                <w:szCs w:val="22"/>
              </w:rPr>
              <w:t>After measurement</w:t>
            </w:r>
          </w:p>
          <w:p>
            <w:pPr>
              <w:pStyle w:val="Normal"/>
              <w:autoSpaceDE w:val="false"/>
              <w:rPr/>
            </w:pPr>
            <w:r>
              <w:rPr>
                <w:rFonts w:cs="Arial" w:ascii="Arial" w:hAnsi="Arial"/>
                <w:sz w:val="22"/>
                <w:szCs w:val="22"/>
              </w:rPr>
              <w:t>Load to viewer …………………………………...…………………...... On</w:t>
            </w:r>
          </w:p>
          <w:p>
            <w:pPr>
              <w:pStyle w:val="Normal"/>
              <w:autoSpaceDE w:val="false"/>
              <w:rPr/>
            </w:pPr>
            <w:r>
              <w:rPr>
                <w:rFonts w:cs="Arial" w:ascii="Arial" w:hAnsi="Arial"/>
                <w:sz w:val="22"/>
                <w:szCs w:val="22"/>
              </w:rPr>
              <w:t>Inline movie …………...…………………………...……………........... Off</w:t>
            </w:r>
          </w:p>
          <w:p>
            <w:pPr>
              <w:pStyle w:val="Normal"/>
              <w:autoSpaceDE w:val="false"/>
              <w:rPr/>
            </w:pPr>
            <w:r>
              <w:rPr>
                <w:rFonts w:cs="Arial" w:ascii="Arial" w:hAnsi="Arial"/>
                <w:sz w:val="22"/>
                <w:szCs w:val="22"/>
              </w:rPr>
              <w:t>Auto store images ………………………………………………........... On</w:t>
            </w:r>
          </w:p>
          <w:p>
            <w:pPr>
              <w:pStyle w:val="Normal"/>
              <w:autoSpaceDE w:val="false"/>
              <w:rPr>
                <w:rFonts w:ascii="Arial" w:hAnsi="Arial" w:cs="Arial"/>
                <w:sz w:val="22"/>
                <w:szCs w:val="22"/>
              </w:rPr>
            </w:pPr>
            <w:r>
              <w:rPr>
                <w:rFonts w:cs="Arial" w:ascii="Arial" w:hAnsi="Arial"/>
                <w:sz w:val="22"/>
                <w:szCs w:val="22"/>
              </w:rPr>
              <w:t>Load to stamp segments …………………………………………….... On</w:t>
            </w:r>
          </w:p>
          <w:p>
            <w:pPr>
              <w:pStyle w:val="Normal"/>
              <w:autoSpaceDE w:val="false"/>
              <w:rPr/>
            </w:pPr>
            <w:r>
              <w:rPr>
                <w:rFonts w:cs="Arial" w:ascii="Arial" w:hAnsi="Arial"/>
                <w:sz w:val="22"/>
                <w:szCs w:val="22"/>
              </w:rPr>
              <w:t>Load images to graphic segments ………...…………………………. Off</w:t>
            </w:r>
          </w:p>
          <w:p>
            <w:pPr>
              <w:pStyle w:val="Normal"/>
              <w:autoSpaceDE w:val="false"/>
              <w:rPr>
                <w:rFonts w:ascii="Arial" w:hAnsi="Arial" w:cs="Arial"/>
                <w:sz w:val="22"/>
                <w:szCs w:val="22"/>
              </w:rPr>
            </w:pPr>
            <w:r>
              <w:rPr>
                <w:rFonts w:cs="Arial" w:ascii="Arial" w:hAnsi="Arial"/>
                <w:sz w:val="22"/>
                <w:szCs w:val="22"/>
              </w:rPr>
              <w:t>Auto open inline display ………...………………………………...…... Off</w:t>
            </w:r>
          </w:p>
          <w:p>
            <w:pPr>
              <w:pStyle w:val="Normal"/>
              <w:autoSpaceDE w:val="false"/>
              <w:rPr>
                <w:rFonts w:ascii="Arial" w:hAnsi="Arial" w:cs="Arial"/>
                <w:sz w:val="22"/>
                <w:szCs w:val="22"/>
              </w:rPr>
            </w:pPr>
            <w:r>
              <w:rPr>
                <w:rFonts w:cs="Arial" w:ascii="Arial" w:hAnsi="Arial"/>
                <w:sz w:val="22"/>
                <w:szCs w:val="22"/>
              </w:rPr>
              <w:t>Start measurement without further preparation ………......………... On</w:t>
            </w:r>
          </w:p>
          <w:p>
            <w:pPr>
              <w:pStyle w:val="Normal"/>
              <w:autoSpaceDE w:val="false"/>
              <w:rPr/>
            </w:pPr>
            <w:r>
              <w:rPr>
                <w:rFonts w:cs="Arial" w:ascii="Arial" w:hAnsi="Arial"/>
                <w:sz w:val="22"/>
                <w:szCs w:val="22"/>
              </w:rPr>
              <w:t>Wait for user to start ………...……………………….………….......... On</w:t>
            </w:r>
          </w:p>
          <w:p>
            <w:pPr>
              <w:pStyle w:val="Normal"/>
              <w:rPr>
                <w:rFonts w:ascii="Arial" w:hAnsi="Arial" w:cs="Arial"/>
                <w:sz w:val="22"/>
                <w:szCs w:val="22"/>
              </w:rPr>
            </w:pPr>
            <w:r>
              <w:rPr>
                <w:rFonts w:cs="Arial" w:ascii="Arial" w:hAnsi="Arial"/>
                <w:sz w:val="22"/>
                <w:szCs w:val="22"/>
              </w:rPr>
              <w:t>Start measurements ………...……………………………………... single</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Routine</w:t>
            </w:r>
          </w:p>
          <w:p>
            <w:pPr>
              <w:pStyle w:val="Normal"/>
              <w:autoSpaceDE w:val="false"/>
              <w:rPr>
                <w:rFonts w:ascii="Arial" w:hAnsi="Arial" w:cs="Arial"/>
                <w:sz w:val="22"/>
                <w:szCs w:val="22"/>
              </w:rPr>
            </w:pPr>
            <w:r>
              <w:rPr>
                <w:rFonts w:cs="Arial" w:ascii="Arial" w:hAnsi="Arial"/>
                <w:sz w:val="22"/>
                <w:szCs w:val="22"/>
              </w:rPr>
              <w:t>Slice group 1</w:t>
            </w:r>
          </w:p>
          <w:p>
            <w:pPr>
              <w:pStyle w:val="Normal"/>
              <w:autoSpaceDE w:val="false"/>
              <w:ind w:firstLine="265"/>
              <w:rPr>
                <w:rFonts w:ascii="Arial" w:hAnsi="Arial" w:cs="Arial"/>
                <w:sz w:val="22"/>
                <w:szCs w:val="22"/>
              </w:rPr>
            </w:pPr>
            <w:r>
              <w:rPr>
                <w:rFonts w:cs="Arial" w:ascii="Arial" w:hAnsi="Arial"/>
                <w:sz w:val="22"/>
                <w:szCs w:val="22"/>
              </w:rPr>
              <w:t>Slices …..……………………………………..………………………. 42</w:t>
            </w:r>
          </w:p>
          <w:p>
            <w:pPr>
              <w:pStyle w:val="Normal"/>
              <w:autoSpaceDE w:val="false"/>
              <w:ind w:firstLine="265"/>
              <w:rPr/>
            </w:pPr>
            <w:r>
              <w:rPr>
                <w:rFonts w:cs="Arial" w:ascii="Arial" w:hAnsi="Arial"/>
                <w:sz w:val="22"/>
                <w:szCs w:val="22"/>
              </w:rPr>
              <w:t>Dist. Factor ………………………….…………………………....… 0%</w:t>
            </w:r>
          </w:p>
          <w:p>
            <w:pPr>
              <w:pStyle w:val="Normal"/>
              <w:autoSpaceDE w:val="false"/>
              <w:ind w:firstLine="265"/>
              <w:rPr>
                <w:rFonts w:ascii="Arial" w:hAnsi="Arial" w:cs="Arial"/>
                <w:sz w:val="22"/>
                <w:szCs w:val="22"/>
              </w:rPr>
            </w:pPr>
            <w:r>
              <w:rPr>
                <w:rFonts w:cs="Arial" w:ascii="Arial" w:hAnsi="Arial"/>
                <w:sz w:val="22"/>
                <w:szCs w:val="22"/>
              </w:rPr>
              <w:t>Position …..…….……………......…………………………… Isocenter</w:t>
            </w:r>
          </w:p>
          <w:p>
            <w:pPr>
              <w:pStyle w:val="Normal"/>
              <w:autoSpaceDE w:val="false"/>
              <w:ind w:firstLine="265"/>
              <w:rPr>
                <w:rFonts w:ascii="Arial" w:hAnsi="Arial" w:cs="Arial"/>
                <w:sz w:val="22"/>
                <w:szCs w:val="22"/>
              </w:rPr>
            </w:pPr>
            <w:r>
              <w:rPr>
                <w:rFonts w:cs="Arial" w:ascii="Arial" w:hAnsi="Arial"/>
                <w:sz w:val="22"/>
                <w:szCs w:val="22"/>
              </w:rPr>
              <w:t>Orientation ….……….……………………..……………… Transversal</w:t>
            </w:r>
          </w:p>
          <w:p>
            <w:pPr>
              <w:pStyle w:val="Normal"/>
              <w:autoSpaceDE w:val="false"/>
              <w:ind w:firstLine="265"/>
              <w:rPr>
                <w:rFonts w:ascii="Arial" w:hAnsi="Arial" w:cs="Arial"/>
                <w:sz w:val="22"/>
                <w:szCs w:val="22"/>
              </w:rPr>
            </w:pPr>
            <w:r>
              <w:rPr>
                <w:rFonts w:cs="Arial" w:ascii="Arial" w:hAnsi="Arial"/>
                <w:sz w:val="22"/>
                <w:szCs w:val="22"/>
              </w:rPr>
              <w:t>Phase enc. dir. ………………………………………….……… P &gt;&gt; A</w:t>
            </w:r>
          </w:p>
          <w:p>
            <w:pPr>
              <w:pStyle w:val="Normal"/>
              <w:autoSpaceDE w:val="false"/>
              <w:ind w:firstLine="265"/>
              <w:rPr/>
            </w:pPr>
            <w:r>
              <w:rPr>
                <w:rFonts w:cs="Arial" w:ascii="Arial" w:hAnsi="Arial"/>
                <w:sz w:val="22"/>
                <w:szCs w:val="22"/>
              </w:rPr>
              <w:t>Rotation ……….…………………………………………… 180.00 deg</w:t>
            </w:r>
          </w:p>
          <w:p>
            <w:pPr>
              <w:pStyle w:val="Normal"/>
              <w:autoSpaceDE w:val="false"/>
              <w:rPr/>
            </w:pPr>
            <w:r>
              <w:rPr>
                <w:rFonts w:cs="Arial" w:ascii="Arial" w:hAnsi="Arial"/>
                <w:sz w:val="22"/>
                <w:szCs w:val="22"/>
              </w:rPr>
              <w:t>Phase oversampling ………………………...……………...………… 0%</w:t>
            </w:r>
          </w:p>
          <w:p>
            <w:pPr>
              <w:pStyle w:val="Normal"/>
              <w:autoSpaceDE w:val="false"/>
              <w:rPr/>
            </w:pPr>
            <w:r>
              <w:rPr>
                <w:rFonts w:cs="Arial" w:ascii="Arial" w:hAnsi="Arial"/>
                <w:sz w:val="22"/>
                <w:szCs w:val="22"/>
              </w:rPr>
              <w:t>FoV read ……………………..…………………………………… 224 mm</w:t>
            </w:r>
          </w:p>
          <w:p>
            <w:pPr>
              <w:pStyle w:val="Normal"/>
              <w:autoSpaceDE w:val="false"/>
              <w:rPr/>
            </w:pPr>
            <w:r>
              <w:rPr>
                <w:rFonts w:cs="Arial" w:ascii="Arial" w:hAnsi="Arial"/>
                <w:sz w:val="22"/>
                <w:szCs w:val="22"/>
              </w:rPr>
              <w:t>FoV phase …………………………...…………………………… 100.0%</w:t>
            </w:r>
          </w:p>
          <w:p>
            <w:pPr>
              <w:pStyle w:val="Normal"/>
              <w:autoSpaceDE w:val="false"/>
              <w:rPr/>
            </w:pPr>
            <w:r>
              <w:rPr>
                <w:rFonts w:cs="Arial" w:ascii="Arial" w:hAnsi="Arial"/>
                <w:sz w:val="22"/>
                <w:szCs w:val="22"/>
              </w:rPr>
              <w:t>Slice thickness …………………...…..…………………………… 3.5 mm</w:t>
            </w:r>
          </w:p>
          <w:p>
            <w:pPr>
              <w:pStyle w:val="Normal"/>
              <w:autoSpaceDE w:val="false"/>
              <w:rPr>
                <w:rFonts w:ascii="Arial" w:hAnsi="Arial" w:cs="Arial"/>
                <w:sz w:val="22"/>
                <w:szCs w:val="22"/>
              </w:rPr>
            </w:pPr>
            <w:r>
              <w:rPr>
                <w:rFonts w:cs="Arial" w:ascii="Arial" w:hAnsi="Arial"/>
                <w:sz w:val="22"/>
                <w:szCs w:val="22"/>
              </w:rPr>
              <w:t>TR ……………….………………………………………………… 6600 ms</w:t>
            </w:r>
          </w:p>
          <w:p>
            <w:pPr>
              <w:pStyle w:val="Normal"/>
              <w:autoSpaceDE w:val="false"/>
              <w:rPr/>
            </w:pPr>
            <w:r>
              <w:rPr>
                <w:rFonts w:cs="Arial" w:ascii="Arial" w:hAnsi="Arial"/>
                <w:sz w:val="22"/>
                <w:szCs w:val="22"/>
              </w:rPr>
              <w:t>TE …………………..…………………….………………………..… 91 ms</w:t>
            </w:r>
          </w:p>
          <w:p>
            <w:pPr>
              <w:pStyle w:val="Normal"/>
              <w:autoSpaceDE w:val="false"/>
              <w:rPr>
                <w:rFonts w:ascii="Arial" w:hAnsi="Arial" w:cs="Arial"/>
                <w:sz w:val="22"/>
                <w:szCs w:val="22"/>
              </w:rPr>
            </w:pPr>
            <w:r>
              <w:rPr>
                <w:rFonts w:cs="Arial" w:ascii="Arial" w:hAnsi="Arial"/>
                <w:sz w:val="22"/>
                <w:szCs w:val="22"/>
              </w:rPr>
              <w:t>Averages ………………………….……………….……………………… 4</w:t>
            </w:r>
          </w:p>
          <w:p>
            <w:pPr>
              <w:pStyle w:val="Normal"/>
              <w:autoSpaceDE w:val="false"/>
              <w:rPr/>
            </w:pPr>
            <w:r>
              <w:rPr>
                <w:rFonts w:cs="Arial" w:ascii="Arial" w:hAnsi="Arial"/>
                <w:sz w:val="22"/>
                <w:szCs w:val="22"/>
              </w:rPr>
              <w:t>Concatenations ………………………….……………………..………… 1</w:t>
            </w:r>
          </w:p>
          <w:p>
            <w:pPr>
              <w:pStyle w:val="Normal"/>
              <w:autoSpaceDE w:val="false"/>
              <w:rPr/>
            </w:pPr>
            <w:r>
              <w:rPr>
                <w:rFonts w:cs="Arial" w:ascii="Arial" w:hAnsi="Arial"/>
                <w:sz w:val="22"/>
                <w:szCs w:val="22"/>
              </w:rPr>
              <w:t>Filter …………………………………..……………… Prescan Normalize</w:t>
            </w:r>
          </w:p>
          <w:p>
            <w:pPr>
              <w:pStyle w:val="Normal"/>
              <w:rPr>
                <w:rFonts w:ascii="Arial" w:hAnsi="Arial" w:cs="Arial"/>
                <w:sz w:val="22"/>
                <w:szCs w:val="22"/>
              </w:rPr>
            </w:pPr>
            <w:r>
              <w:rPr>
                <w:rFonts w:cs="Arial" w:ascii="Arial" w:hAnsi="Arial"/>
                <w:sz w:val="22"/>
                <w:szCs w:val="22"/>
              </w:rPr>
              <w:t>Coil elements …………………………...……………………… HEA;HEP</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Contrast</w:t>
            </w:r>
          </w:p>
          <w:p>
            <w:pPr>
              <w:pStyle w:val="Normal"/>
              <w:autoSpaceDE w:val="false"/>
              <w:rPr>
                <w:rFonts w:ascii="Arial" w:hAnsi="Arial" w:cs="Arial"/>
                <w:sz w:val="22"/>
                <w:szCs w:val="22"/>
              </w:rPr>
            </w:pPr>
            <w:r>
              <w:rPr>
                <w:rFonts w:cs="Arial" w:ascii="Arial" w:hAnsi="Arial"/>
                <w:sz w:val="22"/>
                <w:szCs w:val="22"/>
              </w:rPr>
              <w:t>MTC …………………...…………………………………………........... Off</w:t>
            </w:r>
          </w:p>
          <w:p>
            <w:pPr>
              <w:pStyle w:val="Normal"/>
              <w:autoSpaceDE w:val="false"/>
              <w:rPr>
                <w:rFonts w:ascii="Arial" w:hAnsi="Arial" w:cs="Arial"/>
                <w:sz w:val="22"/>
                <w:szCs w:val="22"/>
              </w:rPr>
            </w:pPr>
            <w:r>
              <w:rPr>
                <w:rFonts w:cs="Arial" w:ascii="Arial" w:hAnsi="Arial"/>
                <w:sz w:val="22"/>
                <w:szCs w:val="22"/>
              </w:rPr>
              <w:t>Magn. preparation ………..……………………….………………… None</w:t>
            </w:r>
          </w:p>
          <w:p>
            <w:pPr>
              <w:pStyle w:val="Normal"/>
              <w:autoSpaceDE w:val="false"/>
              <w:rPr>
                <w:rFonts w:ascii="Arial" w:hAnsi="Arial" w:cs="Arial"/>
                <w:sz w:val="22"/>
                <w:szCs w:val="22"/>
              </w:rPr>
            </w:pPr>
            <w:r>
              <w:rPr>
                <w:rFonts w:cs="Arial" w:ascii="Arial" w:hAnsi="Arial"/>
                <w:sz w:val="22"/>
                <w:szCs w:val="22"/>
              </w:rPr>
              <w:t>Fat suppr. ….….…………………………………………………… Fat sat.</w:t>
            </w:r>
          </w:p>
          <w:p>
            <w:pPr>
              <w:pStyle w:val="Normal"/>
              <w:autoSpaceDE w:val="false"/>
              <w:rPr/>
            </w:pPr>
            <w:r>
              <w:rPr>
                <w:rFonts w:cs="Arial" w:ascii="Arial" w:hAnsi="Arial"/>
                <w:sz w:val="22"/>
                <w:szCs w:val="22"/>
              </w:rPr>
              <w:t>- - - - - - - - - - - - - - - - - - - - - - - - - - - - - - - - - - - - - - - - - - - - - - - - - - -</w:t>
            </w:r>
          </w:p>
          <w:p>
            <w:pPr>
              <w:pStyle w:val="Normal"/>
              <w:autoSpaceDE w:val="false"/>
              <w:rPr/>
            </w:pPr>
            <w:r>
              <w:rPr>
                <w:rFonts w:cs="Arial" w:ascii="Arial" w:hAnsi="Arial"/>
                <w:sz w:val="22"/>
                <w:szCs w:val="22"/>
              </w:rPr>
              <w:t>Averaging mode …………………..…………………………… Long term</w:t>
            </w:r>
          </w:p>
          <w:p>
            <w:pPr>
              <w:pStyle w:val="Normal"/>
              <w:autoSpaceDE w:val="false"/>
              <w:rPr/>
            </w:pPr>
            <w:r>
              <w:rPr>
                <w:rFonts w:cs="Arial" w:ascii="Arial" w:hAnsi="Arial"/>
                <w:sz w:val="22"/>
                <w:szCs w:val="22"/>
              </w:rPr>
              <w:t>Reconstruction ………………………………………………… Magnitude</w:t>
            </w:r>
          </w:p>
          <w:p>
            <w:pPr>
              <w:pStyle w:val="Normal"/>
              <w:autoSpaceDE w:val="false"/>
              <w:rPr>
                <w:rFonts w:ascii="Arial" w:hAnsi="Arial" w:cs="Arial"/>
                <w:sz w:val="22"/>
                <w:szCs w:val="22"/>
              </w:rPr>
            </w:pPr>
            <w:r>
              <w:rPr>
                <w:rFonts w:cs="Arial" w:ascii="Arial" w:hAnsi="Arial"/>
                <w:sz w:val="22"/>
                <w:szCs w:val="22"/>
              </w:rPr>
              <w:t>Delay TR ………………………….………………………………...… 0 ms</w:t>
            </w:r>
          </w:p>
          <w:p>
            <w:pPr>
              <w:pStyle w:val="Normal"/>
              <w:rPr>
                <w:rFonts w:ascii="Arial" w:hAnsi="Arial" w:cs="Arial"/>
                <w:sz w:val="22"/>
                <w:szCs w:val="22"/>
              </w:rPr>
            </w:pPr>
            <w:r>
              <w:rPr>
                <w:rFonts w:cs="Arial" w:ascii="Arial" w:hAnsi="Arial"/>
                <w:sz w:val="22"/>
                <w:szCs w:val="22"/>
              </w:rPr>
              <w:t>Multiple series ……...…………..……………………………….……… Off</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Resolution</w:t>
            </w:r>
          </w:p>
          <w:p>
            <w:pPr>
              <w:pStyle w:val="Normal"/>
              <w:autoSpaceDE w:val="false"/>
              <w:rPr>
                <w:rFonts w:ascii="Arial" w:hAnsi="Arial" w:cs="Arial"/>
                <w:sz w:val="22"/>
                <w:szCs w:val="22"/>
              </w:rPr>
            </w:pPr>
            <w:r>
              <w:rPr>
                <w:rFonts w:cs="Arial" w:ascii="Arial" w:hAnsi="Arial"/>
                <w:sz w:val="22"/>
                <w:szCs w:val="22"/>
              </w:rPr>
              <w:t>Base resolution ……………………..…………………….…………… 128</w:t>
            </w:r>
          </w:p>
          <w:p>
            <w:pPr>
              <w:pStyle w:val="Normal"/>
              <w:autoSpaceDE w:val="false"/>
              <w:rPr/>
            </w:pPr>
            <w:r>
              <w:rPr>
                <w:rFonts w:cs="Arial" w:ascii="Arial" w:hAnsi="Arial"/>
                <w:sz w:val="22"/>
                <w:szCs w:val="22"/>
              </w:rPr>
              <w:t>Phase resolution ………………………….………………………... 100%</w:t>
            </w:r>
          </w:p>
          <w:p>
            <w:pPr>
              <w:pStyle w:val="Normal"/>
              <w:autoSpaceDE w:val="false"/>
              <w:rPr>
                <w:rFonts w:ascii="Arial" w:hAnsi="Arial" w:cs="Arial"/>
                <w:sz w:val="22"/>
                <w:szCs w:val="22"/>
              </w:rPr>
            </w:pPr>
            <w:r>
              <w:rPr>
                <w:rFonts w:cs="Arial" w:ascii="Arial" w:hAnsi="Arial"/>
                <w:sz w:val="22"/>
                <w:szCs w:val="22"/>
              </w:rPr>
              <w:t>Phase partial Fourier ………………………….……..……………...… 5/8</w:t>
            </w:r>
          </w:p>
          <w:p>
            <w:pPr>
              <w:pStyle w:val="Normal"/>
              <w:autoSpaceDE w:val="false"/>
              <w:rPr/>
            </w:pPr>
            <w:r>
              <w:rPr>
                <w:rFonts w:cs="Arial" w:ascii="Arial" w:hAnsi="Arial"/>
                <w:sz w:val="22"/>
                <w:szCs w:val="22"/>
              </w:rPr>
              <w:t>Interpolation ………………………….……….………………………… Off</w:t>
            </w:r>
          </w:p>
          <w:p>
            <w:pPr>
              <w:pStyle w:val="Normal"/>
              <w:autoSpaceDE w:val="false"/>
              <w:rPr>
                <w:rFonts w:ascii="Arial" w:hAnsi="Arial" w:cs="Arial"/>
                <w:sz w:val="22"/>
                <w:szCs w:val="22"/>
              </w:rPr>
            </w:pPr>
            <w:r>
              <w:rPr>
                <w:rFonts w:cs="Arial" w:ascii="Arial" w:hAnsi="Arial"/>
                <w:sz w:val="22"/>
                <w:szCs w:val="22"/>
              </w:rPr>
              <w:t>- - - - - - - - - - - - - - - - - - - - - - - - - - - - - - - - - - - - - - - - - - - - - - - - - - - PAT mode ……………..………………………………………….… NONE</w:t>
            </w:r>
          </w:p>
          <w:p>
            <w:pPr>
              <w:pStyle w:val="Normal"/>
              <w:autoSpaceDE w:val="false"/>
              <w:rPr/>
            </w:pPr>
            <w:r>
              <w:rPr>
                <w:rFonts w:cs="Arial" w:ascii="Arial" w:hAnsi="Arial"/>
                <w:sz w:val="22"/>
                <w:szCs w:val="22"/>
              </w:rPr>
              <w:t>Matrix Coil Mode ………………….…………………….……… Auto (CP)</w:t>
            </w:r>
          </w:p>
          <w:p>
            <w:pPr>
              <w:pStyle w:val="Normal"/>
              <w:autoSpaceDE w:val="false"/>
              <w:rPr/>
            </w:pPr>
            <w:r>
              <w:rPr>
                <w:rFonts w:cs="Arial" w:ascii="Arial" w:hAnsi="Arial"/>
                <w:sz w:val="22"/>
                <w:szCs w:val="22"/>
              </w:rPr>
              <w:t>- - - - - - - - - - - - - - - - - - - - - - - - - - - - - - - - - - - - - - - - - - - - - - - - - - - Distortion Corr. ………………………….……………………………… Off</w:t>
            </w:r>
          </w:p>
          <w:p>
            <w:pPr>
              <w:pStyle w:val="Normal"/>
              <w:autoSpaceDE w:val="false"/>
              <w:rPr/>
            </w:pPr>
            <w:r>
              <w:rPr>
                <w:rFonts w:cs="Arial" w:ascii="Arial" w:hAnsi="Arial"/>
                <w:sz w:val="22"/>
                <w:szCs w:val="22"/>
              </w:rPr>
              <w:t>Prescan Normalize ………………………….…………………….…… On</w:t>
            </w:r>
          </w:p>
          <w:p>
            <w:pPr>
              <w:pStyle w:val="Normal"/>
              <w:autoSpaceDE w:val="false"/>
              <w:rPr>
                <w:rFonts w:ascii="Arial" w:hAnsi="Arial" w:cs="Arial"/>
                <w:sz w:val="22"/>
                <w:szCs w:val="22"/>
              </w:rPr>
            </w:pPr>
            <w:r>
              <w:rPr>
                <w:rFonts w:cs="Arial" w:ascii="Arial" w:hAnsi="Arial"/>
                <w:sz w:val="22"/>
                <w:szCs w:val="22"/>
              </w:rPr>
              <w:t>Raw filter ………………………….………………………………..…… On</w:t>
            </w:r>
          </w:p>
          <w:p>
            <w:pPr>
              <w:pStyle w:val="Normal"/>
              <w:autoSpaceDE w:val="false"/>
              <w:rPr/>
            </w:pPr>
            <w:r>
              <w:rPr>
                <w:rFonts w:cs="Arial" w:ascii="Arial" w:hAnsi="Arial"/>
                <w:sz w:val="22"/>
                <w:szCs w:val="22"/>
              </w:rPr>
              <w:t>Elliptical filter</w:t>
            </w:r>
            <w:r>
              <w:rPr/>
              <w:t xml:space="preserve"> </w:t>
            </w:r>
            <w:r>
              <w:rPr>
                <w:rFonts w:cs="Arial" w:ascii="Arial" w:hAnsi="Arial"/>
                <w:sz w:val="22"/>
                <w:szCs w:val="22"/>
              </w:rPr>
              <w:t>………………………….………………………………… Off</w:t>
            </w:r>
          </w:p>
          <w:p>
            <w:pPr>
              <w:pStyle w:val="Normal"/>
              <w:rPr>
                <w:rFonts w:ascii="Arial" w:hAnsi="Arial" w:cs="Arial"/>
                <w:sz w:val="22"/>
                <w:szCs w:val="22"/>
              </w:rPr>
            </w:pPr>
            <w:r>
              <w:rPr>
                <w:rFonts w:cs="Arial" w:ascii="Arial" w:hAnsi="Arial"/>
                <w:sz w:val="22"/>
                <w:szCs w:val="22"/>
              </w:rPr>
              <w:t>Hamming</w:t>
            </w:r>
            <w:r>
              <w:rPr/>
              <w:t xml:space="preserve"> </w:t>
            </w:r>
            <w:r>
              <w:rPr>
                <w:rFonts w:cs="Arial" w:ascii="Arial" w:hAnsi="Arial"/>
                <w:sz w:val="22"/>
                <w:szCs w:val="22"/>
              </w:rPr>
              <w:t>………………………….…………………………..………… Off</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Geometry</w:t>
            </w:r>
          </w:p>
          <w:p>
            <w:pPr>
              <w:pStyle w:val="Normal"/>
              <w:autoSpaceDE w:val="false"/>
              <w:rPr>
                <w:rFonts w:ascii="Arial" w:hAnsi="Arial" w:cs="Arial"/>
                <w:sz w:val="22"/>
                <w:szCs w:val="22"/>
              </w:rPr>
            </w:pPr>
            <w:r>
              <w:rPr>
                <w:rFonts w:cs="Arial" w:ascii="Arial" w:hAnsi="Arial"/>
                <w:sz w:val="22"/>
                <w:szCs w:val="22"/>
              </w:rPr>
              <w:t>Multi-slice mode ……….……………………………………… Interleaved</w:t>
            </w:r>
          </w:p>
          <w:p>
            <w:pPr>
              <w:pStyle w:val="Normal"/>
              <w:autoSpaceDE w:val="false"/>
              <w:rPr>
                <w:rFonts w:ascii="Arial" w:hAnsi="Arial" w:cs="Arial"/>
                <w:sz w:val="22"/>
                <w:szCs w:val="22"/>
              </w:rPr>
            </w:pPr>
            <w:r>
              <w:rPr>
                <w:rFonts w:cs="Arial" w:ascii="Arial" w:hAnsi="Arial"/>
                <w:sz w:val="22"/>
                <w:szCs w:val="22"/>
              </w:rPr>
              <w:t>Series ………………………….……………….……………… Interleaved</w:t>
            </w:r>
          </w:p>
          <w:p>
            <w:pPr>
              <w:pStyle w:val="Normal"/>
              <w:autoSpaceDE w:val="false"/>
              <w:rPr>
                <w:rFonts w:ascii="Arial" w:hAnsi="Arial" w:cs="Arial"/>
                <w:sz w:val="22"/>
                <w:szCs w:val="22"/>
              </w:rPr>
            </w:pPr>
            <w:r>
              <w:rPr>
                <w:rFonts w:cs="Arial" w:ascii="Arial" w:hAnsi="Arial"/>
                <w:sz w:val="22"/>
                <w:szCs w:val="22"/>
              </w:rPr>
              <w:t>- - - - - - - - - - - - - - - - - - - - - - - - - - - - - - - - - - - - - - - - - - - - - - - - - - -</w:t>
            </w:r>
          </w:p>
          <w:p>
            <w:pPr>
              <w:pStyle w:val="Normal"/>
              <w:autoSpaceDE w:val="false"/>
              <w:rPr>
                <w:rFonts w:ascii="Arial" w:hAnsi="Arial" w:cs="Arial"/>
                <w:sz w:val="22"/>
                <w:szCs w:val="22"/>
              </w:rPr>
            </w:pPr>
            <w:r>
              <w:rPr>
                <w:rFonts w:cs="Arial" w:ascii="Arial" w:hAnsi="Arial"/>
                <w:sz w:val="22"/>
                <w:szCs w:val="22"/>
              </w:rPr>
              <w:t>Special sat. ………………..……………………….………………… None</w:t>
            </w:r>
          </w:p>
          <w:p>
            <w:pPr>
              <w:pStyle w:val="Normal"/>
              <w:autoSpaceDE w:val="false"/>
              <w:rPr>
                <w:rFonts w:ascii="Arial" w:hAnsi="Arial" w:cs="Arial"/>
                <w:sz w:val="22"/>
                <w:szCs w:val="22"/>
              </w:rPr>
            </w:pPr>
            <w:r>
              <w:rPr>
                <w:rFonts w:cs="Arial" w:ascii="Arial" w:hAnsi="Arial"/>
                <w:sz w:val="22"/>
                <w:szCs w:val="22"/>
              </w:rPr>
              <w:t>- - - - - - - - - - - - - - - - - - - - - - - - - - - - - - - - - - - - - - - - - - - - - - - - - - -</w:t>
            </w:r>
          </w:p>
          <w:p>
            <w:pPr>
              <w:pStyle w:val="Normal"/>
              <w:rPr>
                <w:rFonts w:ascii="Arial" w:hAnsi="Arial" w:cs="Arial"/>
                <w:sz w:val="22"/>
                <w:szCs w:val="18"/>
              </w:rPr>
            </w:pPr>
            <w:r>
              <w:rPr>
                <w:rFonts w:cs="Arial" w:ascii="Arial" w:hAnsi="Arial"/>
                <w:sz w:val="22"/>
                <w:szCs w:val="18"/>
              </w:rPr>
            </w:r>
          </w:p>
          <w:p>
            <w:pPr>
              <w:pStyle w:val="Normal"/>
              <w:autoSpaceDE w:val="false"/>
              <w:rPr>
                <w:rFonts w:ascii="Arial" w:hAnsi="Arial" w:cs="Arial"/>
                <w:sz w:val="22"/>
                <w:szCs w:val="22"/>
                <w:u w:val="single"/>
              </w:rPr>
            </w:pPr>
            <w:r>
              <w:rPr>
                <w:rFonts w:cs="Arial" w:ascii="Arial" w:hAnsi="Arial"/>
                <w:sz w:val="22"/>
                <w:szCs w:val="22"/>
                <w:u w:val="single"/>
              </w:rPr>
              <w:t>System</w:t>
            </w:r>
          </w:p>
          <w:p>
            <w:pPr>
              <w:pStyle w:val="Normal"/>
              <w:autoSpaceDE w:val="false"/>
              <w:rPr/>
            </w:pPr>
            <w:r>
              <w:rPr>
                <w:rFonts w:cs="Arial" w:ascii="Arial" w:hAnsi="Arial"/>
                <w:sz w:val="22"/>
                <w:szCs w:val="22"/>
              </w:rPr>
              <w:t>Body ………………………….………………………………..………… Off</w:t>
            </w:r>
          </w:p>
          <w:p>
            <w:pPr>
              <w:pStyle w:val="Normal"/>
              <w:autoSpaceDE w:val="false"/>
              <w:rPr/>
            </w:pPr>
            <w:r>
              <w:rPr>
                <w:rFonts w:cs="Arial" w:ascii="Arial" w:hAnsi="Arial"/>
                <w:sz w:val="22"/>
                <w:szCs w:val="22"/>
              </w:rPr>
              <w:t>HEP ……………………………………………...……………………… On</w:t>
            </w:r>
          </w:p>
          <w:p>
            <w:pPr>
              <w:pStyle w:val="Normal"/>
              <w:autoSpaceDE w:val="false"/>
              <w:rPr/>
            </w:pPr>
            <w:r>
              <w:rPr>
                <w:rFonts w:cs="Arial" w:ascii="Arial" w:hAnsi="Arial"/>
                <w:sz w:val="22"/>
                <w:szCs w:val="22"/>
              </w:rPr>
              <w:t>HEA …………………………………………………...………………… On</w:t>
            </w:r>
          </w:p>
          <w:p>
            <w:pPr>
              <w:pStyle w:val="Normal"/>
              <w:autoSpaceDE w:val="false"/>
              <w:rPr>
                <w:rFonts w:ascii="Arial" w:hAnsi="Arial" w:cs="Arial"/>
                <w:sz w:val="22"/>
                <w:szCs w:val="22"/>
              </w:rPr>
            </w:pPr>
            <w:r>
              <w:rPr>
                <w:rFonts w:cs="Arial" w:ascii="Arial" w:hAnsi="Arial"/>
                <w:sz w:val="22"/>
                <w:szCs w:val="22"/>
              </w:rPr>
              <w:t xml:space="preserve">- - - - - - - - - - - - - - - - - - - - - - - - - - - - - - - - - - - - - - - - - - - - - - - - - - - </w:t>
            </w:r>
          </w:p>
          <w:p>
            <w:pPr>
              <w:pStyle w:val="Normal"/>
              <w:autoSpaceDE w:val="false"/>
              <w:rPr>
                <w:rFonts w:ascii="Arial" w:hAnsi="Arial" w:cs="Arial"/>
                <w:sz w:val="22"/>
                <w:szCs w:val="22"/>
              </w:rPr>
            </w:pPr>
            <w:r>
              <w:rPr>
                <w:rFonts w:cs="Arial" w:ascii="Arial" w:hAnsi="Arial"/>
                <w:sz w:val="22"/>
                <w:szCs w:val="22"/>
              </w:rPr>
              <w:t>Positioning mode …………………….……………………..…….…… FIX</w:t>
            </w:r>
          </w:p>
          <w:p>
            <w:pPr>
              <w:pStyle w:val="Normal"/>
              <w:autoSpaceDE w:val="false"/>
              <w:rPr/>
            </w:pPr>
            <w:r>
              <w:rPr>
                <w:rFonts w:cs="Arial" w:ascii="Arial" w:hAnsi="Arial"/>
                <w:sz w:val="22"/>
                <w:szCs w:val="22"/>
              </w:rPr>
              <w:t>Table position ……………………………………………….…………… H</w:t>
            </w:r>
          </w:p>
          <w:p>
            <w:pPr>
              <w:pStyle w:val="Normal"/>
              <w:autoSpaceDE w:val="false"/>
              <w:rPr/>
            </w:pPr>
            <w:r>
              <w:rPr>
                <w:rFonts w:cs="Arial" w:ascii="Arial" w:hAnsi="Arial"/>
                <w:sz w:val="22"/>
                <w:szCs w:val="22"/>
              </w:rPr>
              <w:t>Table position ………………………….………...…..……………… 0 mm</w:t>
            </w:r>
          </w:p>
          <w:p>
            <w:pPr>
              <w:pStyle w:val="Normal"/>
              <w:autoSpaceDE w:val="false"/>
              <w:rPr/>
            </w:pPr>
            <w:r>
              <w:rPr>
                <w:rFonts w:cs="Arial" w:ascii="Arial" w:hAnsi="Arial"/>
                <w:sz w:val="22"/>
                <w:szCs w:val="22"/>
              </w:rPr>
              <w:t>MSMA ………………………….………………….……………… S - C - T</w:t>
            </w:r>
          </w:p>
          <w:p>
            <w:pPr>
              <w:pStyle w:val="Normal"/>
              <w:autoSpaceDE w:val="false"/>
              <w:rPr/>
            </w:pPr>
            <w:r>
              <w:rPr>
                <w:rFonts w:cs="Arial" w:ascii="Arial" w:hAnsi="Arial"/>
                <w:sz w:val="22"/>
                <w:szCs w:val="22"/>
              </w:rPr>
              <w:t>Sagittal ………………………….……………...…………………… R &gt;&gt; L</w:t>
            </w:r>
          </w:p>
          <w:p>
            <w:pPr>
              <w:pStyle w:val="Normal"/>
              <w:autoSpaceDE w:val="false"/>
              <w:rPr/>
            </w:pPr>
            <w:r>
              <w:rPr>
                <w:rFonts w:cs="Arial" w:ascii="Arial" w:hAnsi="Arial"/>
                <w:sz w:val="22"/>
                <w:szCs w:val="22"/>
              </w:rPr>
              <w:t>Coronal ………………………….…………..……………………… A &gt;&gt; P</w:t>
            </w:r>
          </w:p>
          <w:p>
            <w:pPr>
              <w:pStyle w:val="Normal"/>
              <w:autoSpaceDE w:val="false"/>
              <w:rPr/>
            </w:pPr>
            <w:r>
              <w:rPr>
                <w:rFonts w:cs="Arial" w:ascii="Arial" w:hAnsi="Arial"/>
                <w:sz w:val="22"/>
                <w:szCs w:val="22"/>
              </w:rPr>
              <w:t>Transversal ………………………….…...………………………… F &gt;&gt; H</w:t>
            </w:r>
          </w:p>
          <w:p>
            <w:pPr>
              <w:pStyle w:val="Normal"/>
              <w:autoSpaceDE w:val="false"/>
              <w:rPr>
                <w:rFonts w:ascii="Arial" w:hAnsi="Arial" w:cs="Arial"/>
                <w:sz w:val="22"/>
                <w:szCs w:val="22"/>
              </w:rPr>
            </w:pPr>
            <w:r>
              <w:rPr>
                <w:rFonts w:cs="Arial" w:ascii="Arial" w:hAnsi="Arial"/>
                <w:sz w:val="22"/>
                <w:szCs w:val="22"/>
              </w:rPr>
              <w:t>Coil Combine Mode ………….....…………………… Adaptive Combine</w:t>
            </w:r>
          </w:p>
          <w:p>
            <w:pPr>
              <w:pStyle w:val="Normal"/>
              <w:autoSpaceDE w:val="false"/>
              <w:rPr>
                <w:rFonts w:ascii="Arial" w:hAnsi="Arial" w:cs="Arial"/>
                <w:sz w:val="22"/>
                <w:szCs w:val="22"/>
              </w:rPr>
            </w:pPr>
            <w:r>
              <w:rPr>
                <w:rFonts w:cs="Arial" w:ascii="Arial" w:hAnsi="Arial"/>
                <w:sz w:val="22"/>
                <w:szCs w:val="22"/>
              </w:rPr>
              <w:t>AutoAlign ………...………………..…………..………………………… ---</w:t>
            </w:r>
          </w:p>
          <w:p>
            <w:pPr>
              <w:pStyle w:val="Normal"/>
              <w:autoSpaceDE w:val="false"/>
              <w:rPr>
                <w:rFonts w:ascii="Arial" w:hAnsi="Arial" w:cs="Arial"/>
                <w:sz w:val="22"/>
                <w:szCs w:val="22"/>
              </w:rPr>
            </w:pPr>
            <w:r>
              <w:rPr>
                <w:rFonts w:cs="Arial" w:ascii="Arial" w:hAnsi="Arial"/>
                <w:sz w:val="22"/>
                <w:szCs w:val="22"/>
              </w:rPr>
              <w:t>Auto Coil Select ………………………….…………...…………… Default</w:t>
            </w:r>
          </w:p>
          <w:p>
            <w:pPr>
              <w:pStyle w:val="Normal"/>
              <w:autoSpaceDE w:val="false"/>
              <w:rPr/>
            </w:pPr>
            <w:r>
              <w:rPr>
                <w:rFonts w:cs="Arial" w:ascii="Arial" w:hAnsi="Arial"/>
                <w:sz w:val="22"/>
                <w:szCs w:val="22"/>
              </w:rPr>
              <w:t>- - - - - - - - - - - - - - - - - - - - - - - - - - - - - - - - - - - - - - - - - - - - - - - - - - - Shim mode ………………………….…………………………… Standard</w:t>
            </w:r>
          </w:p>
          <w:p>
            <w:pPr>
              <w:pStyle w:val="Normal"/>
              <w:autoSpaceDE w:val="false"/>
              <w:rPr/>
            </w:pPr>
            <w:r>
              <w:rPr>
                <w:rFonts w:cs="Arial" w:ascii="Arial" w:hAnsi="Arial"/>
                <w:sz w:val="22"/>
                <w:szCs w:val="22"/>
              </w:rPr>
              <w:t>Adjust with body coil ………………………….…………………..…… Off</w:t>
            </w:r>
          </w:p>
          <w:p>
            <w:pPr>
              <w:pStyle w:val="Normal"/>
              <w:autoSpaceDE w:val="false"/>
              <w:rPr/>
            </w:pPr>
            <w:r>
              <w:rPr>
                <w:rFonts w:cs="Arial" w:ascii="Arial" w:hAnsi="Arial"/>
                <w:sz w:val="22"/>
                <w:szCs w:val="22"/>
              </w:rPr>
              <w:t>Confirm freq. adjustment ………………………….……………...…… Off</w:t>
            </w:r>
          </w:p>
          <w:p>
            <w:pPr>
              <w:pStyle w:val="Normal"/>
              <w:autoSpaceDE w:val="false"/>
              <w:rPr/>
            </w:pPr>
            <w:r>
              <w:rPr>
                <w:rFonts w:cs="Arial" w:ascii="Arial" w:hAnsi="Arial"/>
                <w:sz w:val="22"/>
                <w:szCs w:val="22"/>
              </w:rPr>
              <w:t>Assume Silicone ………………………….…………..…………...…… Off</w:t>
            </w:r>
          </w:p>
          <w:p>
            <w:pPr>
              <w:pStyle w:val="Normal"/>
              <w:autoSpaceDE w:val="false"/>
              <w:rPr/>
            </w:pPr>
            <w:r>
              <w:rPr>
                <w:rFonts w:cs="Arial" w:ascii="Arial" w:hAnsi="Arial"/>
                <w:sz w:val="22"/>
                <w:szCs w:val="22"/>
              </w:rPr>
              <w:t>? Ref. amplitude 1H ………………………….………...………… 0.000 V</w:t>
            </w:r>
          </w:p>
          <w:p>
            <w:pPr>
              <w:pStyle w:val="Normal"/>
              <w:autoSpaceDE w:val="false"/>
              <w:rPr/>
            </w:pPr>
            <w:r>
              <w:rPr>
                <w:rFonts w:cs="Arial" w:ascii="Arial" w:hAnsi="Arial"/>
                <w:sz w:val="22"/>
                <w:szCs w:val="22"/>
              </w:rPr>
              <w:t>Adjustment Tolerance ………………………….………………….… Auto</w:t>
            </w:r>
          </w:p>
          <w:p>
            <w:pPr>
              <w:pStyle w:val="Normal"/>
              <w:autoSpaceDE w:val="false"/>
              <w:rPr>
                <w:rFonts w:ascii="Arial" w:hAnsi="Arial" w:cs="Arial"/>
                <w:sz w:val="22"/>
                <w:szCs w:val="22"/>
              </w:rPr>
            </w:pPr>
            <w:r>
              <w:rPr>
                <w:rFonts w:cs="Arial" w:ascii="Arial" w:hAnsi="Arial"/>
                <w:sz w:val="22"/>
                <w:szCs w:val="22"/>
              </w:rPr>
              <w:t>Adjust volume</w:t>
            </w:r>
          </w:p>
          <w:p>
            <w:pPr>
              <w:pStyle w:val="Normal"/>
              <w:autoSpaceDE w:val="false"/>
              <w:ind w:firstLine="265"/>
              <w:rPr>
                <w:rFonts w:ascii="Arial" w:hAnsi="Arial" w:cs="Arial"/>
                <w:sz w:val="22"/>
                <w:szCs w:val="22"/>
              </w:rPr>
            </w:pPr>
            <w:r>
              <w:rPr>
                <w:rFonts w:cs="Arial" w:ascii="Arial" w:hAnsi="Arial"/>
                <w:sz w:val="22"/>
                <w:szCs w:val="22"/>
              </w:rPr>
              <w:t>Position …..…….……………......…………………………… Isocenter</w:t>
            </w:r>
          </w:p>
          <w:p>
            <w:pPr>
              <w:pStyle w:val="Normal"/>
              <w:autoSpaceDE w:val="false"/>
              <w:ind w:firstLine="265"/>
              <w:rPr>
                <w:rFonts w:ascii="Arial" w:hAnsi="Arial" w:cs="Arial"/>
                <w:sz w:val="22"/>
                <w:szCs w:val="22"/>
              </w:rPr>
            </w:pPr>
            <w:r>
              <w:rPr>
                <w:rFonts w:cs="Arial" w:ascii="Arial" w:hAnsi="Arial"/>
                <w:sz w:val="22"/>
                <w:szCs w:val="22"/>
              </w:rPr>
              <w:t>Orientation ….……….……………………..……………… Transversal</w:t>
            </w:r>
          </w:p>
          <w:p>
            <w:pPr>
              <w:pStyle w:val="Normal"/>
              <w:autoSpaceDE w:val="false"/>
              <w:ind w:firstLine="265"/>
              <w:rPr/>
            </w:pPr>
            <w:r>
              <w:rPr>
                <w:rFonts w:cs="Arial" w:ascii="Arial" w:hAnsi="Arial"/>
                <w:sz w:val="22"/>
                <w:szCs w:val="22"/>
              </w:rPr>
              <w:t>Rotation ……….…………………………………………… 180.00 deg</w:t>
            </w:r>
          </w:p>
          <w:p>
            <w:pPr>
              <w:pStyle w:val="Normal"/>
              <w:autoSpaceDE w:val="false"/>
              <w:ind w:firstLine="265"/>
              <w:rPr>
                <w:rFonts w:ascii="Arial" w:hAnsi="Arial" w:cs="Arial"/>
                <w:sz w:val="22"/>
                <w:szCs w:val="22"/>
              </w:rPr>
            </w:pPr>
            <w:r>
              <w:rPr>
                <w:rFonts w:cs="Arial" w:ascii="Arial" w:hAnsi="Arial"/>
                <w:sz w:val="22"/>
                <w:szCs w:val="22"/>
              </w:rPr>
              <w:t>R &gt;&gt; L ……………………..…………………………………… 224 mm</w:t>
            </w:r>
          </w:p>
          <w:p>
            <w:pPr>
              <w:pStyle w:val="Normal"/>
              <w:autoSpaceDE w:val="false"/>
              <w:ind w:firstLine="265"/>
              <w:rPr/>
            </w:pPr>
            <w:r>
              <w:rPr>
                <w:rFonts w:cs="Arial" w:ascii="Arial" w:hAnsi="Arial"/>
                <w:sz w:val="22"/>
                <w:szCs w:val="22"/>
              </w:rPr>
              <w:t>A &gt;&gt; P ……………….….……………………………………… 224 mm</w:t>
            </w:r>
          </w:p>
          <w:p>
            <w:pPr>
              <w:pStyle w:val="Normal"/>
              <w:autoSpaceDE w:val="false"/>
              <w:ind w:firstLine="265"/>
              <w:rPr/>
            </w:pPr>
            <w:r>
              <w:rPr>
                <w:rFonts w:cs="Arial" w:ascii="Arial" w:hAnsi="Arial"/>
                <w:sz w:val="22"/>
                <w:szCs w:val="22"/>
              </w:rPr>
              <w:t>F &gt;&gt; H ………………………….……….……………………… 147 mm</w:t>
            </w:r>
          </w:p>
          <w:p>
            <w:pPr>
              <w:pStyle w:val="Normal"/>
              <w:autoSpaceDE w:val="false"/>
              <w:rPr>
                <w:rFonts w:ascii="Arial" w:hAnsi="Arial" w:cs="Arial"/>
                <w:sz w:val="18"/>
                <w:szCs w:val="18"/>
              </w:rPr>
            </w:pPr>
            <w:r>
              <w:rPr>
                <w:rFonts w:cs="Arial" w:ascii="Arial" w:hAnsi="Arial"/>
                <w:sz w:val="18"/>
                <w:szCs w:val="18"/>
              </w:rPr>
            </w:r>
          </w:p>
          <w:p>
            <w:pPr>
              <w:pStyle w:val="Normal"/>
              <w:autoSpaceDE w:val="false"/>
              <w:rPr>
                <w:rFonts w:ascii="Arial" w:hAnsi="Arial" w:cs="Arial"/>
                <w:sz w:val="22"/>
                <w:szCs w:val="22"/>
                <w:u w:val="single"/>
              </w:rPr>
            </w:pPr>
            <w:r>
              <w:rPr>
                <w:rFonts w:cs="Arial" w:ascii="Arial" w:hAnsi="Arial"/>
                <w:sz w:val="22"/>
                <w:szCs w:val="22"/>
                <w:u w:val="single"/>
              </w:rPr>
              <w:t>Physio</w:t>
            </w:r>
          </w:p>
          <w:p>
            <w:pPr>
              <w:pStyle w:val="Normal"/>
              <w:autoSpaceDE w:val="false"/>
              <w:rPr>
                <w:rFonts w:ascii="Arial" w:hAnsi="Arial" w:cs="Arial"/>
                <w:sz w:val="22"/>
                <w:szCs w:val="22"/>
              </w:rPr>
            </w:pPr>
            <w:r>
              <w:rPr>
                <w:rFonts w:cs="Arial" w:ascii="Arial" w:hAnsi="Arial"/>
                <w:sz w:val="22"/>
                <w:szCs w:val="22"/>
              </w:rPr>
              <w:t>1st Signal/Mode ……………………….…………………………..… None</w:t>
            </w:r>
          </w:p>
          <w:p>
            <w:pPr>
              <w:pStyle w:val="Normal"/>
              <w:autoSpaceDE w:val="false"/>
              <w:rPr>
                <w:rFonts w:ascii="Arial" w:hAnsi="Arial" w:cs="Arial"/>
                <w:sz w:val="22"/>
                <w:szCs w:val="22"/>
              </w:rPr>
            </w:pPr>
            <w:r>
              <w:rPr>
                <w:rFonts w:cs="Arial" w:ascii="Arial" w:hAnsi="Arial"/>
                <w:sz w:val="22"/>
                <w:szCs w:val="22"/>
              </w:rPr>
              <w:t>- - - - - - - - - - - - - - - - - - - - - - - - - - - - - - - - - - - - - - - - - - - - - - - - - - - Resp. control …………………………………………………………… Off</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Diff</w:t>
            </w:r>
          </w:p>
          <w:p>
            <w:pPr>
              <w:pStyle w:val="Normal"/>
              <w:autoSpaceDE w:val="false"/>
              <w:rPr>
                <w:rFonts w:ascii="Arial" w:hAnsi="Arial" w:cs="Arial"/>
                <w:sz w:val="22"/>
                <w:szCs w:val="22"/>
              </w:rPr>
            </w:pPr>
            <w:r>
              <w:rPr>
                <w:rFonts w:cs="Arial" w:ascii="Arial" w:hAnsi="Arial"/>
                <w:sz w:val="22"/>
                <w:szCs w:val="22"/>
              </w:rPr>
              <w:t>Diffusion mode …………..…………………...…………………… MDDW</w:t>
            </w:r>
          </w:p>
          <w:p>
            <w:pPr>
              <w:pStyle w:val="Normal"/>
              <w:autoSpaceDE w:val="false"/>
              <w:rPr>
                <w:rFonts w:ascii="Arial" w:hAnsi="Arial" w:cs="Arial"/>
                <w:sz w:val="22"/>
                <w:szCs w:val="22"/>
              </w:rPr>
            </w:pPr>
            <w:r>
              <w:rPr>
                <w:rFonts w:cs="Arial" w:ascii="Arial" w:hAnsi="Arial"/>
                <w:sz w:val="22"/>
                <w:szCs w:val="22"/>
              </w:rPr>
              <w:t>Diff. weightings ………………………….……………..……….………… 2</w:t>
            </w:r>
          </w:p>
          <w:p>
            <w:pPr>
              <w:pStyle w:val="Normal"/>
              <w:autoSpaceDE w:val="false"/>
              <w:rPr>
                <w:rFonts w:ascii="Arial" w:hAnsi="Arial" w:cs="Arial"/>
                <w:sz w:val="22"/>
                <w:szCs w:val="22"/>
              </w:rPr>
            </w:pPr>
            <w:r>
              <w:rPr>
                <w:rFonts w:cs="Arial" w:ascii="Arial" w:hAnsi="Arial"/>
                <w:sz w:val="22"/>
                <w:szCs w:val="22"/>
              </w:rPr>
              <w:t>b-value 1 …………….…………………….……………………… 0 s/mm</w:t>
            </w:r>
            <w:r>
              <w:rPr>
                <w:rFonts w:cs="Arial" w:ascii="Arial" w:hAnsi="Arial"/>
                <w:sz w:val="22"/>
                <w:szCs w:val="22"/>
                <w:vertAlign w:val="superscript"/>
              </w:rPr>
              <w:t>2</w:t>
            </w:r>
          </w:p>
          <w:p>
            <w:pPr>
              <w:pStyle w:val="Normal"/>
              <w:autoSpaceDE w:val="false"/>
              <w:rPr>
                <w:rFonts w:ascii="Arial" w:hAnsi="Arial" w:cs="Arial"/>
                <w:sz w:val="22"/>
                <w:szCs w:val="22"/>
              </w:rPr>
            </w:pPr>
            <w:r>
              <w:rPr>
                <w:rFonts w:cs="Arial" w:ascii="Arial" w:hAnsi="Arial"/>
                <w:sz w:val="22"/>
                <w:szCs w:val="22"/>
              </w:rPr>
              <w:t>b-value 2 …………….…………………….……………….… 1000 s/mm</w:t>
            </w:r>
            <w:r>
              <w:rPr>
                <w:rFonts w:cs="Arial" w:ascii="Arial" w:hAnsi="Arial"/>
                <w:sz w:val="22"/>
                <w:szCs w:val="22"/>
                <w:vertAlign w:val="superscript"/>
              </w:rPr>
              <w:t>2</w:t>
            </w:r>
          </w:p>
          <w:p>
            <w:pPr>
              <w:pStyle w:val="Normal"/>
              <w:autoSpaceDE w:val="false"/>
              <w:rPr>
                <w:rFonts w:ascii="Arial" w:hAnsi="Arial" w:cs="Arial"/>
                <w:sz w:val="22"/>
                <w:szCs w:val="22"/>
              </w:rPr>
            </w:pPr>
            <w:r>
              <w:rPr>
                <w:rFonts w:cs="Arial" w:ascii="Arial" w:hAnsi="Arial"/>
                <w:sz w:val="22"/>
                <w:szCs w:val="22"/>
              </w:rPr>
              <w:t>Diff. weighted images ………………………….………………….…… On</w:t>
            </w:r>
          </w:p>
          <w:p>
            <w:pPr>
              <w:pStyle w:val="Normal"/>
              <w:autoSpaceDE w:val="false"/>
              <w:rPr/>
            </w:pPr>
            <w:r>
              <w:rPr>
                <w:rFonts w:cs="Arial" w:ascii="Arial" w:hAnsi="Arial"/>
                <w:sz w:val="22"/>
                <w:szCs w:val="22"/>
              </w:rPr>
              <w:t>Trace weighted images ………………………….……………….…… Off</w:t>
            </w:r>
          </w:p>
          <w:p>
            <w:pPr>
              <w:pStyle w:val="Normal"/>
              <w:autoSpaceDE w:val="false"/>
              <w:rPr/>
            </w:pPr>
            <w:r>
              <w:rPr>
                <w:rFonts w:cs="Arial" w:ascii="Arial" w:hAnsi="Arial"/>
                <w:sz w:val="22"/>
                <w:szCs w:val="22"/>
              </w:rPr>
              <w:t>Average ADC maps ………………………………………………….… Off</w:t>
            </w:r>
          </w:p>
          <w:p>
            <w:pPr>
              <w:pStyle w:val="Normal"/>
              <w:autoSpaceDE w:val="false"/>
              <w:rPr/>
            </w:pPr>
            <w:r>
              <w:rPr>
                <w:rFonts w:cs="Arial" w:ascii="Arial" w:hAnsi="Arial"/>
                <w:sz w:val="22"/>
                <w:szCs w:val="22"/>
              </w:rPr>
              <w:t>Individual ADC maps</w:t>
            </w:r>
            <w:r>
              <w:rPr/>
              <w:t xml:space="preserve"> </w:t>
            </w:r>
            <w:r>
              <w:rPr>
                <w:rFonts w:cs="Arial" w:ascii="Arial" w:hAnsi="Arial"/>
                <w:sz w:val="22"/>
                <w:szCs w:val="22"/>
              </w:rPr>
              <w:t>……………………...……...…………………… Off</w:t>
            </w:r>
          </w:p>
          <w:p>
            <w:pPr>
              <w:pStyle w:val="Normal"/>
              <w:autoSpaceDE w:val="false"/>
              <w:rPr/>
            </w:pPr>
            <w:r>
              <w:rPr>
                <w:rFonts w:cs="Arial" w:ascii="Arial" w:hAnsi="Arial"/>
                <w:sz w:val="22"/>
                <w:szCs w:val="22"/>
              </w:rPr>
              <w:t>FA maps ……………..……….………….……………………………… On</w:t>
            </w:r>
          </w:p>
          <w:p>
            <w:pPr>
              <w:pStyle w:val="Normal"/>
              <w:autoSpaceDE w:val="false"/>
              <w:rPr>
                <w:rFonts w:ascii="Arial" w:hAnsi="Arial" w:cs="Arial"/>
                <w:sz w:val="22"/>
                <w:szCs w:val="22"/>
              </w:rPr>
            </w:pPr>
            <w:r>
              <w:rPr>
                <w:rFonts w:cs="Arial" w:ascii="Arial" w:hAnsi="Arial"/>
                <w:sz w:val="22"/>
                <w:szCs w:val="22"/>
              </w:rPr>
              <w:t>Mosaic ……………..……….…………....……………………………… On</w:t>
            </w:r>
          </w:p>
          <w:p>
            <w:pPr>
              <w:pStyle w:val="Normal"/>
              <w:autoSpaceDE w:val="false"/>
              <w:rPr>
                <w:rFonts w:ascii="Arial" w:hAnsi="Arial" w:cs="Arial"/>
                <w:sz w:val="22"/>
                <w:szCs w:val="22"/>
              </w:rPr>
            </w:pPr>
            <w:r>
              <w:rPr>
                <w:rFonts w:cs="Arial" w:ascii="Arial" w:hAnsi="Arial"/>
                <w:sz w:val="22"/>
                <w:szCs w:val="22"/>
              </w:rPr>
              <w:t>Tensor ……………..……….………….……...………………………… On</w:t>
            </w:r>
          </w:p>
          <w:p>
            <w:pPr>
              <w:pStyle w:val="Normal"/>
              <w:autoSpaceDE w:val="false"/>
              <w:rPr>
                <w:rFonts w:ascii="Arial" w:hAnsi="Arial" w:cs="Arial"/>
                <w:sz w:val="22"/>
                <w:szCs w:val="22"/>
              </w:rPr>
            </w:pPr>
            <w:r>
              <w:rPr>
                <w:rFonts w:cs="Arial" w:ascii="Arial" w:hAnsi="Arial"/>
                <w:sz w:val="22"/>
                <w:szCs w:val="22"/>
              </w:rPr>
              <w:t>Noise level ……………..……….….…….……………………………… 40</w:t>
            </w:r>
          </w:p>
          <w:p>
            <w:pPr>
              <w:pStyle w:val="Normal"/>
              <w:autoSpaceDE w:val="false"/>
              <w:rPr>
                <w:rFonts w:ascii="Arial" w:hAnsi="Arial" w:cs="Arial"/>
                <w:sz w:val="22"/>
                <w:szCs w:val="22"/>
              </w:rPr>
            </w:pPr>
            <w:r>
              <w:rPr>
                <w:rFonts w:cs="Arial" w:ascii="Arial" w:hAnsi="Arial"/>
                <w:sz w:val="22"/>
                <w:szCs w:val="22"/>
              </w:rPr>
              <w:t>Diff. directions …...…..……….………….……………………………… 12</w:t>
            </w:r>
          </w:p>
          <w:p>
            <w:pPr>
              <w:pStyle w:val="Normal"/>
              <w:autoSpaceDE w:val="false"/>
              <w:rPr>
                <w:rFonts w:ascii="Arial" w:hAnsi="Arial" w:cs="Arial"/>
                <w:sz w:val="18"/>
                <w:szCs w:val="18"/>
              </w:rPr>
            </w:pPr>
            <w:r>
              <w:rPr>
                <w:rFonts w:cs="Arial" w:ascii="Arial" w:hAnsi="Arial"/>
                <w:sz w:val="18"/>
                <w:szCs w:val="18"/>
              </w:rPr>
            </w:r>
          </w:p>
          <w:p>
            <w:pPr>
              <w:pStyle w:val="Normal"/>
              <w:autoSpaceDE w:val="false"/>
              <w:rPr>
                <w:rFonts w:ascii="Arial" w:hAnsi="Arial" w:cs="Arial"/>
                <w:sz w:val="22"/>
                <w:szCs w:val="22"/>
                <w:u w:val="single"/>
              </w:rPr>
            </w:pPr>
            <w:r>
              <w:rPr>
                <w:rFonts w:cs="Arial" w:ascii="Arial" w:hAnsi="Arial"/>
                <w:sz w:val="22"/>
                <w:szCs w:val="22"/>
                <w:u w:val="single"/>
              </w:rPr>
              <w:t>Sequence</w:t>
            </w:r>
          </w:p>
          <w:p>
            <w:pPr>
              <w:pStyle w:val="Normal"/>
              <w:autoSpaceDE w:val="false"/>
              <w:rPr>
                <w:rFonts w:ascii="Arial" w:hAnsi="Arial" w:cs="Arial"/>
                <w:sz w:val="22"/>
                <w:szCs w:val="22"/>
              </w:rPr>
            </w:pPr>
            <w:r>
              <w:rPr>
                <w:rFonts w:cs="Arial" w:ascii="Arial" w:hAnsi="Arial"/>
                <w:sz w:val="22"/>
                <w:szCs w:val="22"/>
              </w:rPr>
              <w:t>Introduction ………………..…….……………………………………… Off</w:t>
            </w:r>
          </w:p>
          <w:p>
            <w:pPr>
              <w:pStyle w:val="Normal"/>
              <w:autoSpaceDE w:val="false"/>
              <w:rPr/>
            </w:pPr>
            <w:r>
              <w:rPr>
                <w:rFonts w:cs="Arial" w:ascii="Arial" w:hAnsi="Arial"/>
                <w:sz w:val="22"/>
                <w:szCs w:val="22"/>
              </w:rPr>
              <w:t>Bandwidth …….…….………………………………………… 1698 Hz/Px</w:t>
            </w:r>
          </w:p>
          <w:p>
            <w:pPr>
              <w:pStyle w:val="Normal"/>
              <w:autoSpaceDE w:val="false"/>
              <w:rPr>
                <w:rFonts w:ascii="Arial" w:hAnsi="Arial" w:cs="Arial"/>
                <w:sz w:val="22"/>
                <w:szCs w:val="22"/>
              </w:rPr>
            </w:pPr>
            <w:r>
              <w:rPr>
                <w:rFonts w:cs="Arial" w:ascii="Arial" w:hAnsi="Arial"/>
                <w:sz w:val="22"/>
                <w:szCs w:val="22"/>
              </w:rPr>
              <w:t>Free echo spacing …………………….………….………..………..… Off</w:t>
            </w:r>
          </w:p>
          <w:p>
            <w:pPr>
              <w:pStyle w:val="Normal"/>
              <w:autoSpaceDE w:val="false"/>
              <w:rPr/>
            </w:pPr>
            <w:r>
              <w:rPr>
                <w:rFonts w:cs="Arial" w:ascii="Arial" w:hAnsi="Arial"/>
                <w:sz w:val="22"/>
                <w:szCs w:val="22"/>
              </w:rPr>
              <w:t>Echo spacing ………………………….…………………..……… 0.69 ms</w:t>
            </w:r>
          </w:p>
          <w:p>
            <w:pPr>
              <w:pStyle w:val="Normal"/>
              <w:autoSpaceDE w:val="false"/>
              <w:rPr/>
            </w:pPr>
            <w:r>
              <w:rPr>
                <w:rFonts w:cs="Arial" w:ascii="Arial" w:hAnsi="Arial"/>
                <w:sz w:val="22"/>
                <w:szCs w:val="22"/>
              </w:rPr>
              <w:t>- - - - - - - - - - - - - - - - - - - - - - - - - - - - - - - - - - - - - - - - - - - - - - - - - - - EPI factor ……………………………………………………………..... 128</w:t>
            </w:r>
          </w:p>
          <w:p>
            <w:pPr>
              <w:pStyle w:val="Normal"/>
              <w:autoSpaceDE w:val="false"/>
              <w:rPr>
                <w:rFonts w:ascii="Arial" w:hAnsi="Arial" w:cs="Arial"/>
                <w:sz w:val="22"/>
                <w:szCs w:val="22"/>
              </w:rPr>
            </w:pPr>
            <w:r>
              <w:rPr>
                <w:rFonts w:cs="Arial" w:ascii="Arial" w:hAnsi="Arial"/>
                <w:sz w:val="22"/>
                <w:szCs w:val="22"/>
              </w:rPr>
              <w:t>RF pulse type …………………….……….…………….………… Normal</w:t>
            </w:r>
          </w:p>
          <w:p>
            <w:pPr>
              <w:pStyle w:val="Normal"/>
              <w:autoSpaceDE w:val="false"/>
              <w:rPr>
                <w:rFonts w:ascii="Arial" w:hAnsi="Arial" w:cs="Arial"/>
                <w:sz w:val="22"/>
                <w:szCs w:val="22"/>
              </w:rPr>
            </w:pPr>
            <w:r>
              <w:rPr>
                <w:rFonts w:cs="Arial" w:ascii="Arial" w:hAnsi="Arial"/>
                <w:sz w:val="22"/>
                <w:szCs w:val="22"/>
              </w:rPr>
              <w:t>Gradient mode ………………………….……………………..…..… Fast*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Style w:val="DefaultChar"/>
                <w:sz w:val="22"/>
                <w:szCs w:val="22"/>
              </w:rPr>
            </w:pPr>
            <w:r>
              <w:rPr>
                <w:rFonts w:cs="Arial" w:ascii="Arial" w:hAnsi="Arial"/>
                <w:sz w:val="22"/>
                <w:szCs w:val="22"/>
              </w:rPr>
              <w:t>Adolescents and adults, ages 12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Rationale for Inclusion in Supplemental Information</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highlight w:val="yellow"/>
              </w:rPr>
            </w:pPr>
            <w:r>
              <w:rPr>
                <w:rFonts w:cs="Arial" w:ascii="Arial" w:hAnsi="Arial"/>
                <w:sz w:val="22"/>
                <w:szCs w:val="22"/>
              </w:rPr>
              <w:t>Diffusion tensor imaging (DTI) provides unique and valuable information about white matter integrity in early psychosis. The Early Psychosis Working Group recommended obtaining this dataset wherever possible. However, DTI requires specialized expertise and equipment to obtain in reliable and reproducible fashion. Therefore, this measure is more appropriate for inclusion as Supplemental Information instead of in the Toolkit.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highlight w:val="yellow"/>
              </w:rPr>
            </w:pPr>
            <w:r>
              <w:rPr>
                <w:rFonts w:cs="Arial" w:ascii="Arial" w:hAnsi="Arial"/>
                <w:sz w:val="22"/>
                <w:szCs w:val="22"/>
              </w:rPr>
              <w:t>Magnetic resonance imaging (MRI) diffusion tensor imaging (DTI) parameters courtesy of Dr. Ongur and colleagues, McLean Hospital/Harvard Medical School, 115 Mill St., Belmont, MA 02478.</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All sites collecting diffusion tensor imaging (DTI) data must have a PhD-level magnetic resonance (MR) physicist on site for implementation; assistance with acquisition (not required to be present at every scan, but required for ongoing quality control [QC] and monitoring); and data analysis. The DTI technician collecting data should be trained in the administration of DTI scans with respect to positioning and instructing the subject (e.g., not to move), running the scanner console, and assessing whether appropriate data were collected.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Diffusion tensor imaging (DTI) requires a 3T or higher field strength magnetic resonance (MR) scanner.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Complex instrumentation-based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hyperlink r:id="rId2">
              <w:r>
                <w:rPr>
                  <w:rStyle w:val="InternetLink"/>
                  <w:rFonts w:cs="Arial" w:ascii="Arial" w:hAnsi="Arial"/>
                  <w:color w:val="000000"/>
                  <w:sz w:val="22"/>
                  <w:u w:val="none"/>
                </w:rPr>
                <w:t>Alvarado-Alanis, P</w:t>
              </w:r>
            </w:hyperlink>
            <w:r>
              <w:rPr>
                <w:rFonts w:cs="Arial" w:ascii="Arial" w:hAnsi="Arial"/>
                <w:sz w:val="22"/>
              </w:rPr>
              <w:t>., </w:t>
            </w:r>
            <w:hyperlink r:id="rId3">
              <w:r>
                <w:rPr>
                  <w:rStyle w:val="InternetLink"/>
                  <w:rFonts w:cs="Arial" w:ascii="Arial" w:hAnsi="Arial"/>
                  <w:color w:val="000000"/>
                  <w:sz w:val="22"/>
                  <w:u w:val="none"/>
                </w:rPr>
                <w:t>León-Ortiz, P</w:t>
              </w:r>
            </w:hyperlink>
            <w:r>
              <w:rPr>
                <w:rFonts w:cs="Arial" w:ascii="Arial" w:hAnsi="Arial"/>
                <w:sz w:val="22"/>
              </w:rPr>
              <w:t>., </w:t>
            </w:r>
            <w:hyperlink r:id="rId4">
              <w:r>
                <w:rPr>
                  <w:rStyle w:val="InternetLink"/>
                  <w:rFonts w:cs="Arial" w:ascii="Arial" w:hAnsi="Arial"/>
                  <w:color w:val="000000"/>
                  <w:sz w:val="22"/>
                  <w:u w:val="none"/>
                </w:rPr>
                <w:t>Reyes-Madrigal, F</w:t>
              </w:r>
            </w:hyperlink>
            <w:r>
              <w:rPr>
                <w:rFonts w:cs="Arial" w:ascii="Arial" w:hAnsi="Arial"/>
                <w:sz w:val="22"/>
              </w:rPr>
              <w:t xml:space="preserve">., </w:t>
            </w:r>
            <w:hyperlink r:id="rId5">
              <w:r>
                <w:rPr>
                  <w:rStyle w:val="InternetLink"/>
                  <w:rFonts w:cs="Arial" w:ascii="Arial" w:hAnsi="Arial"/>
                  <w:color w:val="000000"/>
                  <w:sz w:val="22"/>
                  <w:u w:val="none"/>
                </w:rPr>
                <w:t>Favila, R</w:t>
              </w:r>
            </w:hyperlink>
            <w:r>
              <w:rPr>
                <w:rFonts w:cs="Arial" w:ascii="Arial" w:hAnsi="Arial"/>
                <w:sz w:val="22"/>
              </w:rPr>
              <w:t xml:space="preserve">., </w:t>
            </w:r>
            <w:hyperlink r:id="rId6">
              <w:r>
                <w:rPr>
                  <w:rStyle w:val="InternetLink"/>
                  <w:rFonts w:cs="Arial" w:ascii="Arial" w:hAnsi="Arial"/>
                  <w:color w:val="000000"/>
                  <w:sz w:val="22"/>
                  <w:u w:val="none"/>
                </w:rPr>
                <w:t>Rodríguez-Mayoral, O</w:t>
              </w:r>
            </w:hyperlink>
            <w:r>
              <w:rPr>
                <w:rFonts w:cs="Arial" w:ascii="Arial" w:hAnsi="Arial"/>
                <w:sz w:val="22"/>
              </w:rPr>
              <w:t xml:space="preserve">., </w:t>
            </w:r>
            <w:hyperlink r:id="rId7">
              <w:r>
                <w:rPr>
                  <w:rStyle w:val="InternetLink"/>
                  <w:rFonts w:cs="Arial" w:ascii="Arial" w:hAnsi="Arial"/>
                  <w:color w:val="000000"/>
                  <w:sz w:val="22"/>
                  <w:u w:val="none"/>
                </w:rPr>
                <w:t>Nicolini, H</w:t>
              </w:r>
            </w:hyperlink>
            <w:r>
              <w:rPr>
                <w:rFonts w:cs="Arial" w:ascii="Arial" w:hAnsi="Arial"/>
                <w:sz w:val="22"/>
              </w:rPr>
              <w:t xml:space="preserve">., </w:t>
            </w:r>
            <w:hyperlink r:id="rId8">
              <w:r>
                <w:rPr>
                  <w:rStyle w:val="InternetLink"/>
                  <w:rFonts w:cs="Arial" w:ascii="Arial" w:hAnsi="Arial"/>
                  <w:color w:val="000000"/>
                  <w:sz w:val="22"/>
                  <w:u w:val="none"/>
                </w:rPr>
                <w:t>Azcárraga, M</w:t>
              </w:r>
            </w:hyperlink>
            <w:r>
              <w:rPr>
                <w:rFonts w:cs="Arial" w:ascii="Arial" w:hAnsi="Arial"/>
                <w:sz w:val="22"/>
              </w:rPr>
              <w:t xml:space="preserve">., </w:t>
            </w:r>
            <w:hyperlink r:id="rId9">
              <w:r>
                <w:rPr>
                  <w:rStyle w:val="InternetLink"/>
                  <w:rFonts w:cs="Arial" w:ascii="Arial" w:hAnsi="Arial"/>
                  <w:color w:val="000000"/>
                  <w:sz w:val="22"/>
                  <w:u w:val="none"/>
                </w:rPr>
                <w:t>Graff-Guerrero, A</w:t>
              </w:r>
            </w:hyperlink>
            <w:r>
              <w:rPr>
                <w:rFonts w:cs="Arial" w:ascii="Arial" w:hAnsi="Arial"/>
                <w:sz w:val="22"/>
              </w:rPr>
              <w:t>., </w:t>
            </w:r>
            <w:hyperlink r:id="rId10">
              <w:r>
                <w:rPr>
                  <w:rStyle w:val="InternetLink"/>
                  <w:rFonts w:cs="Arial" w:ascii="Arial" w:hAnsi="Arial"/>
                  <w:color w:val="000000"/>
                  <w:sz w:val="22"/>
                  <w:u w:val="none"/>
                </w:rPr>
                <w:t>Rowland, L. M</w:t>
              </w:r>
            </w:hyperlink>
            <w:r>
              <w:rPr>
                <w:rFonts w:cs="Arial" w:ascii="Arial" w:hAnsi="Arial"/>
                <w:sz w:val="22"/>
              </w:rPr>
              <w:t>., </w:t>
            </w:r>
            <w:hyperlink r:id="rId11">
              <w:r>
                <w:rPr>
                  <w:rStyle w:val="InternetLink"/>
                  <w:rFonts w:cs="Arial" w:ascii="Arial" w:hAnsi="Arial"/>
                  <w:color w:val="000000"/>
                  <w:sz w:val="22"/>
                  <w:u w:val="none"/>
                </w:rPr>
                <w:t>de la Fuente-Sandoval, C</w:t>
              </w:r>
            </w:hyperlink>
            <w:r>
              <w:rPr>
                <w:rFonts w:cs="Arial" w:ascii="Arial" w:hAnsi="Arial"/>
                <w:sz w:val="22"/>
              </w:rPr>
              <w:t xml:space="preserve">. (2015). Abnormal white matter integrity in antipsychotic-naïve first-episode psychosis patients assessed by a DTI principal component analysis. </w:t>
            </w:r>
            <w:r>
              <w:rPr>
                <w:rFonts w:cs="Arial" w:ascii="Arial" w:hAnsi="Arial"/>
                <w:i/>
                <w:sz w:val="22"/>
              </w:rPr>
              <w:t>Schizophrenia Research, 162</w:t>
            </w:r>
            <w:r>
              <w:rPr>
                <w:rFonts w:cs="Arial" w:ascii="Arial" w:hAnsi="Arial"/>
                <w:sz w:val="22"/>
              </w:rPr>
              <w:t>(1–3), 14–21. doi:10.1016/j.schres.2015.01.019</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Peters, B. D., Blaas, J., &amp; de Haan, L. (2010). Diffusion tensor imaging in the early phase of schizophrenia: What have we learned? </w:t>
            </w:r>
            <w:r>
              <w:rPr>
                <w:rFonts w:cs="Arial" w:ascii="Arial" w:hAnsi="Arial"/>
                <w:i/>
                <w:sz w:val="22"/>
                <w:szCs w:val="22"/>
              </w:rPr>
              <w:t>Journal of Psychiatric Research, 44(</w:t>
            </w:r>
            <w:r>
              <w:rPr>
                <w:rFonts w:cs="Arial" w:ascii="Arial" w:hAnsi="Arial"/>
                <w:sz w:val="22"/>
                <w:szCs w:val="22"/>
              </w:rPr>
              <w:t xml:space="preserve">15), 993–104. </w:t>
            </w:r>
            <w:r>
              <w:rPr>
                <w:rFonts w:cs="Arial" w:ascii="Arial" w:hAnsi="Arial"/>
                <w:color w:val="000000"/>
                <w:sz w:val="22"/>
                <w:szCs w:val="22"/>
                <w:shd w:fill="FFFFFF" w:val="clear"/>
              </w:rPr>
              <w:t>doi:10.1016/j.jpsychires.2010.05.003</w:t>
            </w:r>
            <w:r>
              <w:rPr>
                <w:rFonts w:cs="Arial" w:ascii="Arial" w:hAnsi="Arial"/>
                <w:sz w:val="22"/>
                <w:szCs w:val="22"/>
              </w:rPr>
              <w:t xml:space="preserve">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hyperlink r:id="rId12">
              <w:r>
                <w:rPr>
                  <w:rStyle w:val="InternetLink"/>
                  <w:rFonts w:cs="Arial" w:ascii="Arial" w:hAnsi="Arial"/>
                  <w:color w:val="000000"/>
                  <w:sz w:val="22"/>
                  <w:u w:val="none"/>
                </w:rPr>
                <w:t>Schmidt, A</w:t>
              </w:r>
            </w:hyperlink>
            <w:r>
              <w:rPr>
                <w:rFonts w:cs="Arial" w:ascii="Arial" w:hAnsi="Arial"/>
                <w:sz w:val="22"/>
              </w:rPr>
              <w:t>., </w:t>
            </w:r>
            <w:hyperlink r:id="rId13">
              <w:r>
                <w:rPr>
                  <w:rStyle w:val="InternetLink"/>
                  <w:rFonts w:cs="Arial" w:ascii="Arial" w:hAnsi="Arial"/>
                  <w:color w:val="000000"/>
                  <w:sz w:val="22"/>
                  <w:u w:val="none"/>
                </w:rPr>
                <w:t>Lenz, C</w:t>
              </w:r>
            </w:hyperlink>
            <w:r>
              <w:rPr>
                <w:rFonts w:cs="Arial" w:ascii="Arial" w:hAnsi="Arial"/>
                <w:sz w:val="22"/>
              </w:rPr>
              <w:t>., </w:t>
            </w:r>
            <w:hyperlink r:id="rId14">
              <w:r>
                <w:rPr>
                  <w:rStyle w:val="InternetLink"/>
                  <w:rFonts w:cs="Arial" w:ascii="Arial" w:hAnsi="Arial"/>
                  <w:color w:val="000000"/>
                  <w:sz w:val="22"/>
                  <w:u w:val="none"/>
                </w:rPr>
                <w:t>Smieskova, R</w:t>
              </w:r>
            </w:hyperlink>
            <w:r>
              <w:rPr>
                <w:rFonts w:cs="Arial" w:ascii="Arial" w:hAnsi="Arial"/>
                <w:sz w:val="22"/>
              </w:rPr>
              <w:t>., </w:t>
            </w:r>
            <w:hyperlink r:id="rId15">
              <w:r>
                <w:rPr>
                  <w:rStyle w:val="InternetLink"/>
                  <w:rFonts w:cs="Arial" w:ascii="Arial" w:hAnsi="Arial"/>
                  <w:color w:val="000000"/>
                  <w:sz w:val="22"/>
                  <w:u w:val="none"/>
                </w:rPr>
                <w:t>Harrisberger, F</w:t>
              </w:r>
            </w:hyperlink>
            <w:r>
              <w:rPr>
                <w:rFonts w:cs="Arial" w:ascii="Arial" w:hAnsi="Arial"/>
                <w:sz w:val="22"/>
              </w:rPr>
              <w:t>., </w:t>
            </w:r>
            <w:hyperlink r:id="rId16">
              <w:r>
                <w:rPr>
                  <w:rStyle w:val="InternetLink"/>
                  <w:rFonts w:cs="Arial" w:ascii="Arial" w:hAnsi="Arial"/>
                  <w:color w:val="000000"/>
                  <w:sz w:val="22"/>
                  <w:u w:val="none"/>
                </w:rPr>
                <w:t>Walter, A</w:t>
              </w:r>
            </w:hyperlink>
            <w:r>
              <w:rPr>
                <w:rFonts w:cs="Arial" w:ascii="Arial" w:hAnsi="Arial"/>
                <w:sz w:val="22"/>
              </w:rPr>
              <w:t>., </w:t>
            </w:r>
            <w:hyperlink r:id="rId17">
              <w:r>
                <w:rPr>
                  <w:rStyle w:val="InternetLink"/>
                  <w:rFonts w:cs="Arial" w:ascii="Arial" w:hAnsi="Arial"/>
                  <w:color w:val="000000"/>
                  <w:sz w:val="22"/>
                  <w:u w:val="none"/>
                </w:rPr>
                <w:t>Riecher-Rössler, A</w:t>
              </w:r>
            </w:hyperlink>
            <w:r>
              <w:rPr>
                <w:rFonts w:cs="Arial" w:ascii="Arial" w:hAnsi="Arial"/>
                <w:sz w:val="22"/>
              </w:rPr>
              <w:t>., </w:t>
            </w:r>
            <w:hyperlink r:id="rId18">
              <w:r>
                <w:rPr>
                  <w:rStyle w:val="InternetLink"/>
                  <w:rFonts w:cs="Arial" w:ascii="Arial" w:hAnsi="Arial"/>
                  <w:color w:val="000000"/>
                  <w:sz w:val="22"/>
                  <w:u w:val="none"/>
                </w:rPr>
                <w:t>Simon, A</w:t>
              </w:r>
            </w:hyperlink>
            <w:r>
              <w:rPr>
                <w:rFonts w:cs="Arial" w:ascii="Arial" w:hAnsi="Arial"/>
                <w:sz w:val="22"/>
              </w:rPr>
              <w:t>., </w:t>
            </w:r>
            <w:hyperlink r:id="rId19">
              <w:r>
                <w:rPr>
                  <w:rStyle w:val="InternetLink"/>
                  <w:rFonts w:cs="Arial" w:ascii="Arial" w:hAnsi="Arial"/>
                  <w:color w:val="000000"/>
                  <w:sz w:val="22"/>
                  <w:u w:val="none"/>
                </w:rPr>
                <w:t>Lang, U. E</w:t>
              </w:r>
            </w:hyperlink>
            <w:r>
              <w:rPr>
                <w:rFonts w:cs="Arial" w:ascii="Arial" w:hAnsi="Arial"/>
                <w:sz w:val="22"/>
              </w:rPr>
              <w:t>., </w:t>
            </w:r>
            <w:hyperlink r:id="rId20">
              <w:r>
                <w:rPr>
                  <w:rStyle w:val="InternetLink"/>
                  <w:rFonts w:cs="Arial" w:ascii="Arial" w:hAnsi="Arial"/>
                  <w:color w:val="000000"/>
                  <w:sz w:val="22"/>
                  <w:u w:val="none"/>
                </w:rPr>
                <w:t>McGuire, P</w:t>
              </w:r>
            </w:hyperlink>
            <w:r>
              <w:rPr>
                <w:rFonts w:cs="Arial" w:ascii="Arial" w:hAnsi="Arial"/>
                <w:sz w:val="22"/>
              </w:rPr>
              <w:t>., </w:t>
            </w:r>
            <w:hyperlink r:id="rId21">
              <w:r>
                <w:rPr>
                  <w:rStyle w:val="InternetLink"/>
                  <w:rFonts w:cs="Arial" w:ascii="Arial" w:hAnsi="Arial"/>
                  <w:color w:val="000000"/>
                  <w:sz w:val="22"/>
                  <w:u w:val="none"/>
                </w:rPr>
                <w:t>Fusar-Poli, P</w:t>
              </w:r>
            </w:hyperlink>
            <w:r>
              <w:rPr>
                <w:rFonts w:cs="Arial" w:ascii="Arial" w:hAnsi="Arial"/>
                <w:sz w:val="22"/>
              </w:rPr>
              <w:t xml:space="preserve">., &amp; </w:t>
            </w:r>
            <w:hyperlink r:id="rId22">
              <w:r>
                <w:rPr>
                  <w:rStyle w:val="InternetLink"/>
                  <w:rFonts w:cs="Arial" w:ascii="Arial" w:hAnsi="Arial"/>
                  <w:color w:val="000000"/>
                  <w:sz w:val="22"/>
                  <w:u w:val="none"/>
                </w:rPr>
                <w:t>Borgwardt, S. J</w:t>
              </w:r>
            </w:hyperlink>
            <w:r>
              <w:rPr>
                <w:rFonts w:cs="Arial" w:ascii="Arial" w:hAnsi="Arial"/>
                <w:sz w:val="22"/>
              </w:rPr>
              <w:t xml:space="preserve">. (2015). Brain diffusion changes in emerging psychosis and the impact of state-dependent psychopathology. </w:t>
            </w:r>
            <w:r>
              <w:rPr>
                <w:rFonts w:cs="Arial" w:ascii="Arial" w:hAnsi="Arial"/>
                <w:i/>
                <w:sz w:val="22"/>
              </w:rPr>
              <w:t>Neurosignals, 23</w:t>
            </w:r>
            <w:r>
              <w:rPr>
                <w:rFonts w:cs="Arial" w:ascii="Arial" w:hAnsi="Arial"/>
                <w:sz w:val="22"/>
              </w:rPr>
              <w:t>(1), 71–83. doi:10.1159/000442605</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Siemens Healthcare USA</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N/A</w:t>
            </w:r>
          </w:p>
        </w:tc>
      </w:tr>
    </w:tbl>
    <w:p>
      <w:pPr>
        <w:pStyle w:val="Normal"/>
        <w:spacing w:before="0" w:after="0"/>
        <w:contextualSpacing/>
        <w:rPr/>
      </w:pPr>
      <w:r>
        <w:rPr/>
      </w:r>
    </w:p>
    <w:p>
      <w:pPr>
        <w:pStyle w:val="Normal"/>
        <w:spacing w:before="0" w:after="0"/>
        <w:contextualSpacing/>
        <w:rPr>
          <w:b/>
          <w:b/>
        </w:rPr>
      </w:pPr>
      <w:r>
        <w:rPr>
          <w:b/>
        </w:rPr>
        <w:t xml:space="preserve"> </w:t>
      </w:r>
    </w:p>
    <w:sectPr>
      <w:headerReference w:type="default" r:id="rId23"/>
      <w:footerReference w:type="default" r:id="rId2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White Matter Integrity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w:t>
    </w:r>
    <w:r>
      <w:rPr>
        <w:rFonts w:cs="Arial" w:ascii="Arial" w:hAnsi="Arial"/>
        <w:sz w:val="20"/>
        <w:szCs w:val="20"/>
      </w:rPr>
      <w:t>Early Psychosis</w:t>
    </w:r>
  </w:p>
  <w:p>
    <w:pPr>
      <w:pStyle w:val="Normal"/>
      <w:rPr>
        <w:rFonts w:ascii="Arial" w:hAnsi="Arial" w:cs="Arial"/>
        <w:b/>
        <w:b/>
        <w:sz w:val="20"/>
        <w:szCs w:val="20"/>
      </w:rPr>
    </w:pPr>
    <w:r>
      <w:rPr>
        <w:rFonts w:cs="Arial" w:ascii="Arial" w:hAnsi="Arial"/>
        <w:b/>
        <w:sz w:val="20"/>
        <w:szCs w:val="20"/>
      </w:rPr>
      <w:t>Release Date:</w:t>
      <w:tab/>
    </w:r>
  </w:p>
  <w:p>
    <w:pPr>
      <w:pStyle w:val="Normal"/>
      <w:rPr/>
    </w:pPr>
    <w:r>
      <w:rPr>
        <w:rFonts w:cs="Arial" w:ascii="Arial" w:hAnsi="Arial"/>
        <w:bCs/>
        <w:sz w:val="20"/>
        <w:szCs w:val="20"/>
      </w:rPr>
      <w:t>White Matter Integrity</w:t>
    </w:r>
    <w:r>
      <w:rPr>
        <w:rFonts w:cs="Arial" w:ascii="Arial" w:hAnsi="Arial"/>
        <w:sz w:val="20"/>
        <w:szCs w:val="20"/>
      </w:rPr>
      <w:tab/>
      <w:tab/>
      <w:tab/>
      <w:tab/>
      <w:tab/>
    </w:r>
  </w:p>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Arial" w:hAnsi="Arial" w:cs="Aria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cbi.nlm.nih.gov/pubmed/?term=Alvarado-Alanis P%5BAuthor%5D&amp;cauthor=true&amp;cauthor_uid=25620120" TargetMode="External"/><Relationship Id="rId3" Type="http://schemas.openxmlformats.org/officeDocument/2006/relationships/hyperlink" Target="http://www.ncbi.nlm.nih.gov/pubmed/?term=Le&#243;n-Ortiz P%5BAuthor%5D&amp;cauthor=true&amp;cauthor_uid=25620120" TargetMode="External"/><Relationship Id="rId4" Type="http://schemas.openxmlformats.org/officeDocument/2006/relationships/hyperlink" Target="http://www.ncbi.nlm.nih.gov/pubmed/?term=Reyes-Madrigal F%5BAuthor%5D&amp;cauthor=true&amp;cauthor_uid=25620120" TargetMode="External"/><Relationship Id="rId5" Type="http://schemas.openxmlformats.org/officeDocument/2006/relationships/hyperlink" Target="http://www.ncbi.nlm.nih.gov/pubmed/?term=Favila R%5BAuthor%5D&amp;cauthor=true&amp;cauthor_uid=25620120" TargetMode="External"/><Relationship Id="rId6" Type="http://schemas.openxmlformats.org/officeDocument/2006/relationships/hyperlink" Target="http://www.ncbi.nlm.nih.gov/pubmed/?term=Rodr&#237;guez-Mayoral O%5BAuthor%5D&amp;cauthor=true&amp;cauthor_uid=25620120" TargetMode="External"/><Relationship Id="rId7" Type="http://schemas.openxmlformats.org/officeDocument/2006/relationships/hyperlink" Target="http://www.ncbi.nlm.nih.gov/pubmed/?term=Nicolini H%5BAuthor%5D&amp;cauthor=true&amp;cauthor_uid=25620120" TargetMode="External"/><Relationship Id="rId8" Type="http://schemas.openxmlformats.org/officeDocument/2006/relationships/hyperlink" Target="http://www.ncbi.nlm.nih.gov/pubmed/?term=Azc&#225;rraga M%5BAuthor%5D&amp;cauthor=true&amp;cauthor_uid=25620120" TargetMode="External"/><Relationship Id="rId9" Type="http://schemas.openxmlformats.org/officeDocument/2006/relationships/hyperlink" Target="http://www.ncbi.nlm.nih.gov/pubmed/?term=Graff-Guerrero A%5BAuthor%5D&amp;cauthor=true&amp;cauthor_uid=25620120" TargetMode="External"/><Relationship Id="rId10" Type="http://schemas.openxmlformats.org/officeDocument/2006/relationships/hyperlink" Target="http://www.ncbi.nlm.nih.gov/pubmed/?term=Rowland LM%5BAuthor%5D&amp;cauthor=true&amp;cauthor_uid=25620120" TargetMode="External"/><Relationship Id="rId11" Type="http://schemas.openxmlformats.org/officeDocument/2006/relationships/hyperlink" Target="http://www.ncbi.nlm.nih.gov/pubmed/?term=de la Fuente-Sandoval C%5BAuthor%5D&amp;cauthor=true&amp;cauthor_uid=25620120" TargetMode="External"/><Relationship Id="rId12" Type="http://schemas.openxmlformats.org/officeDocument/2006/relationships/hyperlink" Target="http://www.ncbi.nlm.nih.gov/pubmed/?term=Schmidt A%5BAuthor%5D&amp;cauthor=true&amp;cauthor_uid=26682550" TargetMode="External"/><Relationship Id="rId13" Type="http://schemas.openxmlformats.org/officeDocument/2006/relationships/hyperlink" Target="http://www.ncbi.nlm.nih.gov/pubmed/?term=Lenz C%5BAuthor%5D&amp;cauthor=true&amp;cauthor_uid=26682550" TargetMode="External"/><Relationship Id="rId14" Type="http://schemas.openxmlformats.org/officeDocument/2006/relationships/hyperlink" Target="http://www.ncbi.nlm.nih.gov/pubmed/?term=Smieskova R%5BAuthor%5D&amp;cauthor=true&amp;cauthor_uid=26682550" TargetMode="External"/><Relationship Id="rId15" Type="http://schemas.openxmlformats.org/officeDocument/2006/relationships/hyperlink" Target="http://www.ncbi.nlm.nih.gov/pubmed/?term=Harrisberger F%5BAuthor%5D&amp;cauthor=true&amp;cauthor_uid=26682550" TargetMode="External"/><Relationship Id="rId16" Type="http://schemas.openxmlformats.org/officeDocument/2006/relationships/hyperlink" Target="http://www.ncbi.nlm.nih.gov/pubmed/?term=Walter A%5BAuthor%5D&amp;cauthor=true&amp;cauthor_uid=26682550" TargetMode="External"/><Relationship Id="rId17" Type="http://schemas.openxmlformats.org/officeDocument/2006/relationships/hyperlink" Target="http://www.ncbi.nlm.nih.gov/pubmed/?term=Riecher-R&#246;ssler A%5BAuthor%5D&amp;cauthor=true&amp;cauthor_uid=26682550" TargetMode="External"/><Relationship Id="rId18" Type="http://schemas.openxmlformats.org/officeDocument/2006/relationships/hyperlink" Target="http://www.ncbi.nlm.nih.gov/pubmed/?term=Simon A%5BAuthor%5D&amp;cauthor=true&amp;cauthor_uid=26682550" TargetMode="External"/><Relationship Id="rId19" Type="http://schemas.openxmlformats.org/officeDocument/2006/relationships/hyperlink" Target="http://www.ncbi.nlm.nih.gov/pubmed/?term=Lang UE%5BAuthor%5D&amp;cauthor=true&amp;cauthor_uid=26682550" TargetMode="External"/><Relationship Id="rId20" Type="http://schemas.openxmlformats.org/officeDocument/2006/relationships/hyperlink" Target="http://www.ncbi.nlm.nih.gov/pubmed/?term=McGuire P%5BAuthor%5D&amp;cauthor=true&amp;cauthor_uid=26682550" TargetMode="External"/><Relationship Id="rId21" Type="http://schemas.openxmlformats.org/officeDocument/2006/relationships/hyperlink" Target="http://www.ncbi.nlm.nih.gov/pubmed/?term=Fusar-Poli P%5BAuthor%5D&amp;cauthor=true&amp;cauthor_uid=26682550" TargetMode="External"/><Relationship Id="rId22" Type="http://schemas.openxmlformats.org/officeDocument/2006/relationships/hyperlink" Target="http://www.ncbi.nlm.nih.gov/pubmed/?term=Borgwardt SJ%5BAuthor%5D&amp;cauthor=true&amp;cauthor_uid=26682550"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2016-06-30T19:53:00Z</dcterms:created>
  <dc:creator>whuggins</dc:creator>
  <dc:description/>
  <cp:keywords/>
  <dc:language>en-US</dc:language>
  <cp:lastModifiedBy>Rathbun, Marcie</cp:lastModifiedBy>
  <cp:lastPrinted>2009-03-24T15:13:00Z</cp:lastPrinted>
  <dcterms:modified xsi:type="dcterms:W3CDTF">2016-07-20T19:57:00Z</dcterms:modified>
  <cp:revision>4</cp:revision>
  <dc:subject/>
  <dc:title/>
</cp:coreProperties>
</file>