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Ocular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Corneal Topography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lang w:val="en"/>
              </w:rPr>
              <w:t>A method to map the surface curvature of the cornea.</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Style w:val="StrongEmphasis"/>
                <w:rFonts w:cs="Arial" w:ascii="Arial" w:hAnsi="Arial"/>
                <w:b w:val="false"/>
                <w:bCs w:val="false"/>
                <w:sz w:val="22"/>
                <w:szCs w:val="22"/>
              </w:rPr>
              <w:t>The protocol measures the surface curvature of the cornea using a specialized piece of equipment that projects and measures an image reflected off the cornea.</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444444"/>
                <w:sz w:val="22"/>
                <w:szCs w:val="22"/>
              </w:rPr>
            </w:pPr>
            <w:r>
              <w:rPr>
                <w:rStyle w:val="StrongEmphasis"/>
                <w:rFonts w:cs="Arial" w:ascii="Arial" w:hAnsi="Arial"/>
                <w:color w:val="444444"/>
                <w:sz w:val="22"/>
                <w:szCs w:val="22"/>
              </w:rPr>
              <w:t>Placido-Disk Topography System</w:t>
            </w:r>
          </w:p>
          <w:p>
            <w:pPr>
              <w:pStyle w:val="Normal"/>
              <w:rPr>
                <w:rFonts w:ascii="Arial" w:hAnsi="Arial" w:cs="Arial"/>
                <w:color w:val="444444"/>
                <w:sz w:val="22"/>
                <w:szCs w:val="22"/>
              </w:rPr>
            </w:pPr>
            <w:r>
              <w:rPr>
                <w:rFonts w:cs="Arial" w:ascii="Arial" w:hAnsi="Arial"/>
                <w:color w:val="444444"/>
                <w:sz w:val="22"/>
                <w:szCs w:val="22"/>
              </w:rPr>
              <w:t> </w:t>
            </w:r>
          </w:p>
          <w:p>
            <w:pPr>
              <w:pStyle w:val="Normal"/>
              <w:rPr>
                <w:rFonts w:ascii="Arial" w:hAnsi="Arial" w:cs="Arial"/>
                <w:color w:val="444444"/>
                <w:sz w:val="22"/>
                <w:szCs w:val="22"/>
              </w:rPr>
            </w:pPr>
            <w:r>
              <w:rPr>
                <w:rFonts w:cs="Arial" w:ascii="Arial" w:hAnsi="Arial"/>
                <w:color w:val="444444"/>
                <w:sz w:val="22"/>
                <w:szCs w:val="22"/>
              </w:rPr>
              <w:t>A Placido disk system consists of a series of concentric illuminated rings that are reflected off of the cornea and viewed with a video camera. This topography system is based on the reflection principle.</w:t>
            </w:r>
          </w:p>
          <w:p>
            <w:pPr>
              <w:pStyle w:val="Normal"/>
              <w:rPr>
                <w:rFonts w:ascii="Arial" w:hAnsi="Arial" w:cs="Arial"/>
                <w:color w:val="444444"/>
                <w:sz w:val="22"/>
                <w:szCs w:val="22"/>
              </w:rPr>
            </w:pPr>
            <w:r>
              <w:rPr>
                <w:rFonts w:cs="Arial" w:ascii="Arial" w:hAnsi="Arial"/>
                <w:color w:val="444444"/>
                <w:sz w:val="22"/>
                <w:szCs w:val="22"/>
              </w:rPr>
            </w:r>
          </w:p>
          <w:p>
            <w:pPr>
              <w:pStyle w:val="Normal"/>
              <w:rPr>
                <w:rFonts w:ascii="Arial" w:hAnsi="Arial" w:cs="Arial"/>
                <w:color w:val="444444"/>
                <w:sz w:val="22"/>
                <w:szCs w:val="22"/>
              </w:rPr>
            </w:pPr>
            <w:r>
              <w:rPr>
                <w:rFonts w:cs="Arial" w:ascii="Arial" w:hAnsi="Arial"/>
                <w:color w:val="444444"/>
                <w:sz w:val="22"/>
                <w:szCs w:val="22"/>
              </w:rPr>
              <w:t>A placido disk is projected onto the cornea and the images of the placido disk reflected off the cornea are captured. Information regarding the position of the placido-disk rings is used to reconstruct the corneal shape.</w:t>
            </w:r>
          </w:p>
          <w:p>
            <w:pPr>
              <w:pStyle w:val="Normal"/>
              <w:rPr>
                <w:rFonts w:ascii="Arial" w:hAnsi="Arial" w:cs="Arial"/>
                <w:color w:val="444444"/>
                <w:sz w:val="22"/>
                <w:szCs w:val="22"/>
              </w:rPr>
            </w:pPr>
            <w:r>
              <w:rPr>
                <w:rFonts w:cs="Arial" w:ascii="Arial" w:hAnsi="Arial"/>
                <w:color w:val="444444"/>
                <w:sz w:val="22"/>
                <w:szCs w:val="22"/>
              </w:rPr>
            </w:r>
          </w:p>
          <w:p>
            <w:pPr>
              <w:pStyle w:val="Normal"/>
              <w:rPr/>
            </w:pPr>
            <w:r>
              <w:rPr>
                <w:rFonts w:cs="Arial" w:ascii="Arial" w:hAnsi="Arial"/>
                <w:color w:val="444444"/>
                <w:sz w:val="22"/>
                <w:szCs w:val="22"/>
              </w:rPr>
              <w:t>Step 1: The patient’s head is aligned at a 45</w:t>
            </w:r>
            <w:r>
              <w:rPr>
                <w:rFonts w:cs="Arial" w:ascii="Arial" w:hAnsi="Arial"/>
                <w:color w:val="444444"/>
                <w:sz w:val="22"/>
                <w:szCs w:val="22"/>
                <w:vertAlign w:val="superscript"/>
              </w:rPr>
              <w:t>o</w:t>
            </w:r>
            <w:r>
              <w:rPr>
                <w:rFonts w:cs="Arial" w:ascii="Arial" w:hAnsi="Arial"/>
                <w:color w:val="444444"/>
                <w:sz w:val="22"/>
                <w:szCs w:val="22"/>
              </w:rPr>
              <w:t xml:space="preserve"> angle in the chinrest with the chin centered in the proper position. </w:t>
            </w:r>
          </w:p>
          <w:p>
            <w:pPr>
              <w:pStyle w:val="Normal"/>
              <w:rPr>
                <w:rFonts w:ascii="Arial" w:hAnsi="Arial" w:cs="Arial"/>
                <w:color w:val="444444"/>
                <w:sz w:val="22"/>
                <w:szCs w:val="22"/>
              </w:rPr>
            </w:pPr>
            <w:r>
              <w:rPr>
                <w:rFonts w:cs="Arial" w:ascii="Arial" w:hAnsi="Arial"/>
                <w:color w:val="444444"/>
                <w:sz w:val="22"/>
                <w:szCs w:val="22"/>
              </w:rPr>
            </w:r>
          </w:p>
          <w:p>
            <w:pPr>
              <w:pStyle w:val="Normal"/>
              <w:rPr>
                <w:rFonts w:ascii="Arial" w:hAnsi="Arial" w:cs="Arial"/>
                <w:color w:val="444444"/>
                <w:sz w:val="22"/>
                <w:szCs w:val="22"/>
              </w:rPr>
            </w:pPr>
            <w:r>
              <w:rPr>
                <w:rFonts w:cs="Arial" w:ascii="Arial" w:hAnsi="Arial"/>
                <w:color w:val="444444"/>
                <w:sz w:val="22"/>
                <w:szCs w:val="22"/>
              </w:rPr>
              <w:t xml:space="preserve">Step 2: The chin should be pressed firmly down in the chinrest marked with an “R” if examining the right eye, and in the chinrest marked “L” if examining the left eye. </w:t>
            </w:r>
          </w:p>
          <w:p>
            <w:pPr>
              <w:pStyle w:val="Normal"/>
              <w:rPr>
                <w:rFonts w:ascii="Arial" w:hAnsi="Arial" w:cs="Arial"/>
                <w:color w:val="444444"/>
                <w:sz w:val="22"/>
                <w:szCs w:val="22"/>
              </w:rPr>
            </w:pPr>
            <w:r>
              <w:rPr>
                <w:rFonts w:cs="Arial" w:ascii="Arial" w:hAnsi="Arial"/>
                <w:color w:val="444444"/>
                <w:sz w:val="22"/>
                <w:szCs w:val="22"/>
              </w:rPr>
            </w:r>
          </w:p>
          <w:p>
            <w:pPr>
              <w:pStyle w:val="Normal"/>
              <w:rPr>
                <w:rFonts w:ascii="Arial" w:hAnsi="Arial" w:cs="Arial"/>
                <w:color w:val="444444"/>
                <w:sz w:val="22"/>
                <w:szCs w:val="22"/>
              </w:rPr>
            </w:pPr>
            <w:r>
              <w:rPr>
                <w:rFonts w:cs="Arial" w:ascii="Arial" w:hAnsi="Arial"/>
                <w:color w:val="444444"/>
                <w:sz w:val="22"/>
                <w:szCs w:val="22"/>
              </w:rPr>
              <w:t xml:space="preserve">Step 3: The patient’s forehead is pressed against the forehead rest. </w:t>
            </w:r>
          </w:p>
          <w:p>
            <w:pPr>
              <w:pStyle w:val="Normal"/>
              <w:rPr>
                <w:rFonts w:ascii="Arial" w:hAnsi="Arial" w:cs="Arial"/>
                <w:color w:val="444444"/>
                <w:sz w:val="22"/>
                <w:szCs w:val="22"/>
              </w:rPr>
            </w:pPr>
            <w:r>
              <w:rPr>
                <w:rFonts w:cs="Arial" w:ascii="Arial" w:hAnsi="Arial"/>
                <w:color w:val="444444"/>
                <w:sz w:val="22"/>
                <w:szCs w:val="22"/>
              </w:rPr>
            </w:r>
          </w:p>
          <w:p>
            <w:pPr>
              <w:pStyle w:val="Normal"/>
              <w:rPr>
                <w:rFonts w:ascii="Arial" w:hAnsi="Arial" w:cs="Arial"/>
                <w:color w:val="444444"/>
                <w:sz w:val="22"/>
                <w:szCs w:val="22"/>
              </w:rPr>
            </w:pPr>
            <w:r>
              <w:rPr>
                <w:rFonts w:cs="Arial" w:ascii="Arial" w:hAnsi="Arial"/>
                <w:color w:val="444444"/>
                <w:sz w:val="22"/>
                <w:szCs w:val="22"/>
              </w:rPr>
              <w:t xml:space="preserve">Step 4: The patient is asked to fixate on the blinking red light.  </w:t>
            </w:r>
          </w:p>
          <w:p>
            <w:pPr>
              <w:pStyle w:val="Normal"/>
              <w:rPr>
                <w:rFonts w:ascii="Arial" w:hAnsi="Arial" w:cs="Arial"/>
                <w:color w:val="444444"/>
                <w:sz w:val="22"/>
                <w:szCs w:val="22"/>
              </w:rPr>
            </w:pPr>
            <w:r>
              <w:rPr>
                <w:rFonts w:cs="Arial" w:ascii="Arial" w:hAnsi="Arial"/>
                <w:color w:val="444444"/>
                <w:sz w:val="22"/>
                <w:szCs w:val="22"/>
              </w:rPr>
            </w:r>
          </w:p>
          <w:p>
            <w:pPr>
              <w:pStyle w:val="Normal"/>
              <w:rPr>
                <w:rFonts w:ascii="Arial" w:hAnsi="Arial" w:cs="Arial"/>
                <w:color w:val="444444"/>
                <w:sz w:val="22"/>
                <w:szCs w:val="22"/>
              </w:rPr>
            </w:pPr>
            <w:r>
              <w:rPr>
                <w:rFonts w:cs="Arial" w:ascii="Arial" w:hAnsi="Arial"/>
                <w:color w:val="444444"/>
                <w:sz w:val="22"/>
                <w:szCs w:val="22"/>
              </w:rPr>
              <w:t xml:space="preserve">Step 5: The patient is asked to blink just before capturing the image to cause equal distribution of tear over the cornea. If the patient has ptosis, an assistant should stand on the side of the patient and lift the patient’s eyelid up, being careful not to block the optical path of the instrument. When holding the lid, one has to avoid putting pressure on the globe. </w:t>
            </w:r>
          </w:p>
          <w:p>
            <w:pPr>
              <w:pStyle w:val="Normal"/>
              <w:rPr>
                <w:rFonts w:ascii="Arial" w:hAnsi="Arial" w:cs="Arial"/>
                <w:color w:val="444444"/>
                <w:sz w:val="22"/>
                <w:szCs w:val="22"/>
              </w:rPr>
            </w:pPr>
            <w:r>
              <w:rPr>
                <w:rFonts w:cs="Arial" w:ascii="Arial" w:hAnsi="Arial"/>
                <w:color w:val="444444"/>
                <w:sz w:val="22"/>
                <w:szCs w:val="22"/>
              </w:rPr>
            </w:r>
          </w:p>
          <w:p>
            <w:pPr>
              <w:pStyle w:val="Normal"/>
              <w:rPr>
                <w:rFonts w:ascii="Arial" w:hAnsi="Arial" w:cs="Arial"/>
                <w:color w:val="444444"/>
                <w:sz w:val="22"/>
                <w:szCs w:val="22"/>
              </w:rPr>
            </w:pPr>
            <w:r>
              <w:rPr>
                <w:rFonts w:cs="Arial" w:ascii="Arial" w:hAnsi="Arial"/>
                <w:color w:val="444444"/>
                <w:sz w:val="22"/>
                <w:szCs w:val="22"/>
              </w:rPr>
              <w:t xml:space="preserve">Artificial tears are applied if the eyes are dry especially if the image appears to be very faint, or the reflected rings are too broken or irregular to process accurately. </w:t>
            </w:r>
          </w:p>
          <w:p>
            <w:pPr>
              <w:pStyle w:val="Normal"/>
              <w:rPr>
                <w:rFonts w:ascii="Arial" w:hAnsi="Arial" w:cs="Arial"/>
                <w:color w:val="444444"/>
                <w:sz w:val="22"/>
                <w:szCs w:val="22"/>
              </w:rPr>
            </w:pPr>
            <w:r>
              <w:rPr>
                <w:rFonts w:cs="Arial" w:ascii="Arial" w:hAnsi="Arial"/>
                <w:color w:val="444444"/>
                <w:sz w:val="22"/>
                <w:szCs w:val="22"/>
              </w:rPr>
            </w:r>
          </w:p>
          <w:p>
            <w:pPr>
              <w:pStyle w:val="Normal"/>
              <w:rPr>
                <w:rFonts w:ascii="Arial" w:hAnsi="Arial" w:cs="Arial"/>
                <w:color w:val="444444"/>
                <w:sz w:val="22"/>
                <w:szCs w:val="22"/>
              </w:rPr>
            </w:pPr>
            <w:r>
              <w:rPr>
                <w:rFonts w:cs="Arial" w:ascii="Arial" w:hAnsi="Arial"/>
                <w:color w:val="444444"/>
                <w:sz w:val="22"/>
                <w:szCs w:val="22"/>
              </w:rPr>
              <w:t xml:space="preserve">Step 6: The examiner uses a joystick to align and focus the eye and clicks to capture an enface image of the cornea.  </w:t>
            </w:r>
          </w:p>
          <w:p>
            <w:pPr>
              <w:pStyle w:val="Normal"/>
              <w:rPr>
                <w:rFonts w:ascii="Arial" w:hAnsi="Arial" w:cs="Arial"/>
                <w:color w:val="444444"/>
                <w:sz w:val="22"/>
                <w:szCs w:val="22"/>
              </w:rPr>
            </w:pPr>
            <w:r>
              <w:rPr>
                <w:rFonts w:cs="Arial" w:ascii="Arial" w:hAnsi="Arial"/>
                <w:color w:val="444444"/>
                <w:sz w:val="22"/>
                <w:szCs w:val="22"/>
              </w:rPr>
            </w:r>
          </w:p>
          <w:p>
            <w:pPr>
              <w:pStyle w:val="Normal"/>
              <w:spacing w:before="0" w:after="0"/>
              <w:contextualSpacing/>
              <w:rPr>
                <w:rFonts w:ascii="Arial" w:hAnsi="Arial" w:cs="Arial"/>
                <w:sz w:val="22"/>
                <w:szCs w:val="22"/>
              </w:rPr>
            </w:pPr>
            <w:r>
              <w:rPr>
                <w:rFonts w:cs="Arial" w:ascii="Arial" w:hAnsi="Arial"/>
                <w:color w:val="444444"/>
                <w:sz w:val="22"/>
                <w:szCs w:val="22"/>
              </w:rPr>
              <w:t>This system does not involve a slit scanning technique but a simple reflecting image.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Aged 6 years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Mejía-Barbosa Y, Malacara-Hernández D. (2001). A review of methods for measuring corneal topography. </w:t>
            </w:r>
            <w:r>
              <w:rPr>
                <w:rFonts w:cs="Arial" w:ascii="Arial" w:hAnsi="Arial"/>
                <w:i/>
                <w:iCs/>
                <w:sz w:val="22"/>
                <w:szCs w:val="22"/>
              </w:rPr>
              <w:t>Optom Vis Sci</w:t>
            </w:r>
            <w:r>
              <w:rPr>
                <w:rFonts w:cs="Arial" w:ascii="Arial" w:hAnsi="Arial"/>
                <w:sz w:val="22"/>
                <w:szCs w:val="22"/>
              </w:rPr>
              <w:t>, 78(4):240-53.</w:t>
            </w:r>
          </w:p>
          <w:p>
            <w:pPr>
              <w:pStyle w:val="Normal"/>
              <w:rPr>
                <w:rFonts w:ascii="Arial" w:hAnsi="Arial" w:cs="Arial"/>
                <w:color w:val="444444"/>
                <w:sz w:val="22"/>
                <w:szCs w:val="22"/>
              </w:rPr>
            </w:pPr>
            <w:r>
              <w:rPr>
                <w:rFonts w:cs="Arial" w:ascii="Arial" w:hAnsi="Arial"/>
                <w:color w:val="444444"/>
                <w:sz w:val="22"/>
                <w:szCs w:val="22"/>
              </w:rPr>
            </w:r>
          </w:p>
          <w:p>
            <w:pPr>
              <w:pStyle w:val="Normal"/>
              <w:rPr>
                <w:rFonts w:ascii="Arial" w:hAnsi="Arial" w:cs="Arial"/>
                <w:color w:val="444444"/>
                <w:sz w:val="22"/>
                <w:szCs w:val="22"/>
              </w:rPr>
            </w:pPr>
            <w:r>
              <w:rPr>
                <w:rFonts w:cs="Arial" w:ascii="Arial" w:hAnsi="Arial"/>
                <w:color w:val="444444"/>
                <w:sz w:val="22"/>
                <w:szCs w:val="22"/>
              </w:rPr>
              <w:t>Manual: Humphrey Atlas Owner’s Manual 1996</w:t>
            </w:r>
          </w:p>
          <w:p>
            <w:pPr>
              <w:pStyle w:val="Normal"/>
              <w:spacing w:before="0" w:after="0"/>
              <w:contextualSpacing/>
              <w:rPr>
                <w:rFonts w:ascii="Arial" w:hAnsi="Arial" w:cs="Arial"/>
                <w:sz w:val="22"/>
                <w:szCs w:val="22"/>
                <w:highlight w:val="yellow"/>
              </w:rPr>
            </w:pPr>
            <w:r>
              <w:rPr>
                <w:rFonts w:cs="Arial" w:ascii="Arial" w:hAnsi="Arial"/>
                <w:sz w:val="22"/>
                <w:szCs w:val="22"/>
              </w:rPr>
              <w:t>The Manual from the Humphrey Atlas Corneal Topography System with MasterVue Software.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Trained ophthalmic technician or ophthalmologist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Humphrey Atlas Corneal Topography System with MasterVue Software. Part # 40602 revision c released 11/1996</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color w:val="000000"/>
                <w:sz w:val="22"/>
                <w:szCs w:val="22"/>
              </w:rPr>
              <w:t xml:space="preserve">Note: This protocol for corneal topography uses the </w:t>
            </w:r>
            <w:r>
              <w:rPr>
                <w:rFonts w:cs="Arial" w:ascii="Arial" w:hAnsi="Arial"/>
                <w:sz w:val="22"/>
                <w:szCs w:val="22"/>
              </w:rPr>
              <w:t>Humphrey Atlas Corneal Topography System with MasterVue Software</w:t>
            </w:r>
            <w:r>
              <w:rPr>
                <w:rFonts w:cs="Arial" w:ascii="Arial" w:hAnsi="Arial"/>
                <w:color w:val="000000"/>
                <w:sz w:val="22"/>
                <w:szCs w:val="22"/>
              </w:rPr>
              <w:t>. If other instruments are used, the reproducibility of the measurements should be comparable to those acquired with this protocol. In addition, when other instruments are used to collect these measurements, the manufacturer and model of equipment should be recorded. These other devices may require some different steps than are described in this protocol. Investigators should follow the equipment manufacturer’s instructions to ensure quality control.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Mejía-Barbosa Y, Malacara-Hernández D. (2001). A review of methods for measuring corneal topography. </w:t>
            </w:r>
            <w:r>
              <w:rPr>
                <w:rFonts w:cs="Arial" w:ascii="Arial" w:hAnsi="Arial"/>
                <w:i/>
                <w:iCs/>
                <w:sz w:val="22"/>
                <w:szCs w:val="22"/>
              </w:rPr>
              <w:t>Optom Vis Sci</w:t>
            </w:r>
            <w:r>
              <w:rPr>
                <w:rFonts w:cs="Arial" w:ascii="Arial" w:hAnsi="Arial"/>
                <w:sz w:val="22"/>
                <w:szCs w:val="22"/>
              </w:rPr>
              <w:t>, 78(4):240-53.</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Corneal Topography</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Ocular </w:t>
    </w:r>
  </w:p>
  <w:p>
    <w:pPr>
      <w:pStyle w:val="Normal"/>
      <w:rPr>
        <w:rFonts w:ascii="Arial" w:hAnsi="Arial" w:cs="Arial"/>
        <w:b/>
        <w:b/>
        <w:sz w:val="20"/>
        <w:szCs w:val="20"/>
      </w:rPr>
    </w:pPr>
    <w:r>
      <w:rPr>
        <w:rFonts w:cs="Arial" w:ascii="Arial" w:hAnsi="Arial"/>
        <w:b/>
        <w:sz w:val="20"/>
        <w:szCs w:val="20"/>
      </w:rPr>
      <w:t xml:space="preserve">Release Date: February 26, 2010 </w:t>
      <w:tab/>
      <w:tab/>
      <w:t xml:space="preserve">                                                                                              </w:t>
    </w:r>
  </w:p>
  <w:p>
    <w:pPr>
      <w:pStyle w:val="Normal"/>
      <w:rPr/>
    </w:pPr>
    <w:r>
      <w:rPr>
        <w:rFonts w:cs="Arial" w:ascii="Arial" w:hAnsi="Arial"/>
        <w:b/>
        <w:sz w:val="20"/>
        <w:szCs w:val="20"/>
      </w:rPr>
      <w:t>Corneal Topography</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2011-10-07T20:54:00Z</dcterms:modified>
  <cp:revision>10</cp:revision>
  <dc:subject/>
  <dc:title/>
</cp:coreProperties>
</file>