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CD863" w14:textId="77777777" w:rsidR="003F496E" w:rsidRPr="00981EE2" w:rsidRDefault="003F496E" w:rsidP="00154EFB">
      <w:pPr>
        <w:rPr>
          <w:rFonts w:ascii="Arial" w:hAnsi="Arial" w:cs="Arial"/>
          <w:b/>
          <w:sz w:val="22"/>
          <w:szCs w:val="22"/>
        </w:rPr>
      </w:pPr>
    </w:p>
    <w:tbl>
      <w:tblPr>
        <w:tblW w:w="10940" w:type="dxa"/>
        <w:tblInd w:w="-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5"/>
        <w:gridCol w:w="8695"/>
      </w:tblGrid>
      <w:tr w:rsidR="00BA3E27" w:rsidRPr="00981EE2" w14:paraId="785D1216" w14:textId="77777777" w:rsidTr="00A354B0">
        <w:trPr>
          <w:trHeight w:val="479"/>
        </w:trPr>
        <w:tc>
          <w:tcPr>
            <w:tcW w:w="10940" w:type="dxa"/>
            <w:gridSpan w:val="2"/>
          </w:tcPr>
          <w:p w14:paraId="1A25FE39" w14:textId="77777777" w:rsidR="00BA3E27" w:rsidRPr="00981EE2" w:rsidRDefault="00BA3E27" w:rsidP="00154EFB">
            <w:pPr>
              <w:jc w:val="center"/>
              <w:rPr>
                <w:rFonts w:ascii="Arial" w:hAnsi="Arial" w:cs="Arial"/>
                <w:b/>
                <w:sz w:val="22"/>
                <w:szCs w:val="22"/>
              </w:rPr>
            </w:pPr>
          </w:p>
          <w:p w14:paraId="3E968349" w14:textId="500ACA35" w:rsidR="00BA3E27" w:rsidRPr="00981EE2" w:rsidRDefault="0007791C" w:rsidP="00154EFB">
            <w:pPr>
              <w:jc w:val="center"/>
              <w:rPr>
                <w:rFonts w:ascii="Arial" w:hAnsi="Arial" w:cs="Arial"/>
                <w:b/>
                <w:sz w:val="22"/>
                <w:szCs w:val="22"/>
              </w:rPr>
            </w:pPr>
            <w:r w:rsidRPr="00981EE2">
              <w:rPr>
                <w:rFonts w:ascii="Arial" w:hAnsi="Arial" w:cs="Arial"/>
                <w:b/>
                <w:sz w:val="22"/>
                <w:szCs w:val="22"/>
              </w:rPr>
              <w:t>About the Measure</w:t>
            </w:r>
          </w:p>
          <w:p w14:paraId="2F37524D" w14:textId="77777777" w:rsidR="00BA3E27" w:rsidRPr="00981EE2" w:rsidRDefault="00BA3E27" w:rsidP="00154EFB">
            <w:pPr>
              <w:rPr>
                <w:rFonts w:ascii="Arial" w:hAnsi="Arial" w:cs="Arial"/>
                <w:sz w:val="22"/>
                <w:szCs w:val="22"/>
              </w:rPr>
            </w:pPr>
          </w:p>
        </w:tc>
      </w:tr>
      <w:tr w:rsidR="00BA3E27" w:rsidRPr="00981EE2" w14:paraId="39EDB5A4" w14:textId="77777777" w:rsidTr="009A76F2">
        <w:trPr>
          <w:trHeight w:val="58"/>
        </w:trPr>
        <w:tc>
          <w:tcPr>
            <w:tcW w:w="2245" w:type="dxa"/>
            <w:tcBorders>
              <w:bottom w:val="single" w:sz="4" w:space="0" w:color="auto"/>
            </w:tcBorders>
            <w:shd w:val="clear" w:color="auto" w:fill="D9D9D9"/>
          </w:tcPr>
          <w:p w14:paraId="258BC616" w14:textId="77777777" w:rsidR="009A76F2" w:rsidRPr="009A76F2" w:rsidRDefault="00F9334E" w:rsidP="009A76F2">
            <w:pPr>
              <w:rPr>
                <w:rFonts w:ascii="Arial" w:hAnsi="Arial" w:cs="Arial"/>
                <w:b/>
                <w:sz w:val="22"/>
                <w:szCs w:val="22"/>
              </w:rPr>
            </w:pPr>
            <w:r w:rsidRPr="00981EE2">
              <w:rPr>
                <w:rFonts w:ascii="Arial" w:hAnsi="Arial" w:cs="Arial"/>
                <w:b/>
                <w:sz w:val="22"/>
                <w:szCs w:val="22"/>
              </w:rPr>
              <w:t>Domain</w:t>
            </w:r>
            <w:r w:rsidR="00037186" w:rsidRPr="00981EE2">
              <w:rPr>
                <w:rFonts w:ascii="Arial" w:hAnsi="Arial" w:cs="Arial"/>
                <w:b/>
                <w:sz w:val="22"/>
                <w:szCs w:val="22"/>
              </w:rPr>
              <w:t>:</w:t>
            </w:r>
          </w:p>
        </w:tc>
        <w:tc>
          <w:tcPr>
            <w:tcW w:w="8695" w:type="dxa"/>
          </w:tcPr>
          <w:p w14:paraId="7E3B09A3" w14:textId="1FC15CD9" w:rsidR="006C41DD" w:rsidRPr="00981EE2" w:rsidRDefault="00916107" w:rsidP="00154EFB">
            <w:pPr>
              <w:rPr>
                <w:rFonts w:ascii="Arial" w:hAnsi="Arial" w:cs="Arial"/>
                <w:sz w:val="22"/>
                <w:szCs w:val="22"/>
              </w:rPr>
            </w:pPr>
            <w:r w:rsidRPr="00916107">
              <w:rPr>
                <w:rFonts w:ascii="Arial" w:hAnsi="Arial" w:cs="Arial"/>
                <w:sz w:val="22"/>
                <w:szCs w:val="22"/>
              </w:rPr>
              <w:t>Medical Cannabis Use, Polysubstance Use</w:t>
            </w:r>
            <w:r w:rsidR="00787E00">
              <w:rPr>
                <w:rFonts w:ascii="Arial" w:hAnsi="Arial" w:cs="Arial"/>
                <w:sz w:val="22"/>
                <w:szCs w:val="22"/>
              </w:rPr>
              <w:t>,</w:t>
            </w:r>
            <w:r w:rsidRPr="00916107">
              <w:rPr>
                <w:rFonts w:ascii="Arial" w:hAnsi="Arial" w:cs="Arial"/>
                <w:sz w:val="22"/>
                <w:szCs w:val="22"/>
              </w:rPr>
              <w:t xml:space="preserve"> and Recovery</w:t>
            </w:r>
          </w:p>
        </w:tc>
      </w:tr>
      <w:tr w:rsidR="00BA3E27" w:rsidRPr="00981EE2" w14:paraId="27C49C58" w14:textId="77777777" w:rsidTr="009A76F2">
        <w:trPr>
          <w:trHeight w:val="58"/>
        </w:trPr>
        <w:tc>
          <w:tcPr>
            <w:tcW w:w="2245" w:type="dxa"/>
            <w:tcBorders>
              <w:bottom w:val="single" w:sz="4" w:space="0" w:color="auto"/>
            </w:tcBorders>
            <w:shd w:val="clear" w:color="auto" w:fill="auto"/>
          </w:tcPr>
          <w:p w14:paraId="6F5E1F21" w14:textId="77777777" w:rsidR="00BA3E27" w:rsidRPr="00981EE2" w:rsidRDefault="00F9334E" w:rsidP="0038448E">
            <w:pPr>
              <w:rPr>
                <w:rFonts w:ascii="Arial" w:hAnsi="Arial" w:cs="Arial"/>
                <w:b/>
                <w:sz w:val="22"/>
                <w:szCs w:val="22"/>
              </w:rPr>
            </w:pPr>
            <w:r w:rsidRPr="00981EE2">
              <w:rPr>
                <w:rFonts w:ascii="Arial" w:hAnsi="Arial" w:cs="Arial"/>
                <w:b/>
                <w:sz w:val="22"/>
                <w:szCs w:val="22"/>
              </w:rPr>
              <w:t>Measure</w:t>
            </w:r>
            <w:r w:rsidR="00037186" w:rsidRPr="00981EE2">
              <w:rPr>
                <w:rFonts w:ascii="Arial" w:hAnsi="Arial" w:cs="Arial"/>
                <w:b/>
                <w:sz w:val="22"/>
                <w:szCs w:val="22"/>
              </w:rPr>
              <w:t>:</w:t>
            </w:r>
          </w:p>
        </w:tc>
        <w:tc>
          <w:tcPr>
            <w:tcW w:w="8695" w:type="dxa"/>
          </w:tcPr>
          <w:p w14:paraId="08DD2AEE" w14:textId="3F7C94D7" w:rsidR="006C41DD" w:rsidRPr="00981EE2" w:rsidRDefault="00505C32" w:rsidP="005F2503">
            <w:pPr>
              <w:rPr>
                <w:rFonts w:ascii="Arial" w:hAnsi="Arial" w:cs="Arial"/>
                <w:sz w:val="22"/>
                <w:szCs w:val="22"/>
              </w:rPr>
            </w:pPr>
            <w:r>
              <w:rPr>
                <w:rFonts w:ascii="Arial" w:hAnsi="Arial" w:cs="Arial"/>
                <w:sz w:val="22"/>
                <w:szCs w:val="22"/>
              </w:rPr>
              <w:t>Substance Use</w:t>
            </w:r>
            <w:r w:rsidR="00341F8C">
              <w:rPr>
                <w:rFonts w:ascii="Arial" w:hAnsi="Arial" w:cs="Arial"/>
                <w:sz w:val="22"/>
                <w:szCs w:val="22"/>
              </w:rPr>
              <w:t xml:space="preserve"> </w:t>
            </w:r>
            <w:r w:rsidR="00341F8C" w:rsidRPr="003C5E15">
              <w:rPr>
                <w:rFonts w:ascii="Arial" w:hAnsi="Arial" w:cs="Arial"/>
                <w:sz w:val="22"/>
                <w:szCs w:val="22"/>
              </w:rPr>
              <w:t xml:space="preserve">Goal </w:t>
            </w:r>
          </w:p>
        </w:tc>
      </w:tr>
      <w:tr w:rsidR="00BA3E27" w:rsidRPr="00981EE2" w14:paraId="2E78D18E" w14:textId="77777777" w:rsidTr="009A76F2">
        <w:trPr>
          <w:trHeight w:val="58"/>
        </w:trPr>
        <w:tc>
          <w:tcPr>
            <w:tcW w:w="2245" w:type="dxa"/>
            <w:shd w:val="clear" w:color="auto" w:fill="D9D9D9"/>
          </w:tcPr>
          <w:p w14:paraId="3CAE9211" w14:textId="77777777" w:rsidR="00A14486" w:rsidRPr="00981EE2" w:rsidRDefault="00055008" w:rsidP="0038448E">
            <w:pPr>
              <w:rPr>
                <w:rFonts w:ascii="Arial" w:hAnsi="Arial" w:cs="Arial"/>
                <w:b/>
                <w:sz w:val="22"/>
                <w:szCs w:val="22"/>
              </w:rPr>
            </w:pPr>
            <w:r w:rsidRPr="00981EE2">
              <w:rPr>
                <w:rFonts w:ascii="Arial" w:hAnsi="Arial" w:cs="Arial"/>
                <w:b/>
                <w:sz w:val="22"/>
                <w:szCs w:val="22"/>
              </w:rPr>
              <w:t>Definition</w:t>
            </w:r>
            <w:r w:rsidR="009A76F2">
              <w:rPr>
                <w:rFonts w:ascii="Arial" w:hAnsi="Arial" w:cs="Arial"/>
                <w:b/>
                <w:sz w:val="22"/>
                <w:szCs w:val="22"/>
              </w:rPr>
              <w:t>:</w:t>
            </w:r>
          </w:p>
        </w:tc>
        <w:tc>
          <w:tcPr>
            <w:tcW w:w="8695" w:type="dxa"/>
          </w:tcPr>
          <w:p w14:paraId="10267590" w14:textId="095794C1" w:rsidR="00A354B0" w:rsidRPr="00993A9D" w:rsidRDefault="008762B5" w:rsidP="00443256">
            <w:pPr>
              <w:autoSpaceDE w:val="0"/>
              <w:autoSpaceDN w:val="0"/>
              <w:adjustRightInd w:val="0"/>
              <w:rPr>
                <w:rFonts w:ascii="Arial" w:hAnsi="Arial" w:cs="Arial"/>
                <w:sz w:val="22"/>
                <w:szCs w:val="22"/>
              </w:rPr>
            </w:pPr>
            <w:r>
              <w:rPr>
                <w:rFonts w:ascii="Arial" w:hAnsi="Arial" w:cs="Arial"/>
                <w:sz w:val="22"/>
                <w:szCs w:val="22"/>
              </w:rPr>
              <w:t>The</w:t>
            </w:r>
            <w:r w:rsidR="00993A9D" w:rsidRPr="00993A9D">
              <w:rPr>
                <w:rFonts w:ascii="Arial" w:hAnsi="Arial" w:cs="Arial"/>
                <w:sz w:val="22"/>
                <w:szCs w:val="22"/>
              </w:rPr>
              <w:t xml:space="preserve"> individual’s </w:t>
            </w:r>
            <w:r>
              <w:rPr>
                <w:rFonts w:ascii="Arial" w:hAnsi="Arial" w:cs="Arial"/>
                <w:sz w:val="22"/>
                <w:szCs w:val="22"/>
              </w:rPr>
              <w:t>person</w:t>
            </w:r>
            <w:r w:rsidR="00DE3259">
              <w:rPr>
                <w:rFonts w:ascii="Arial" w:hAnsi="Arial" w:cs="Arial"/>
                <w:sz w:val="22"/>
                <w:szCs w:val="22"/>
              </w:rPr>
              <w:t>al</w:t>
            </w:r>
            <w:r>
              <w:rPr>
                <w:rFonts w:ascii="Arial" w:hAnsi="Arial" w:cs="Arial"/>
                <w:sz w:val="22"/>
                <w:szCs w:val="22"/>
              </w:rPr>
              <w:t xml:space="preserve"> </w:t>
            </w:r>
            <w:r w:rsidR="00993A9D" w:rsidRPr="00993A9D">
              <w:rPr>
                <w:rFonts w:ascii="Arial" w:hAnsi="Arial" w:cs="Arial"/>
                <w:sz w:val="22"/>
                <w:szCs w:val="22"/>
              </w:rPr>
              <w:t xml:space="preserve">goal </w:t>
            </w:r>
            <w:proofErr w:type="gramStart"/>
            <w:r w:rsidR="00993A9D" w:rsidRPr="00993A9D">
              <w:rPr>
                <w:rFonts w:ascii="Arial" w:hAnsi="Arial" w:cs="Arial"/>
                <w:sz w:val="22"/>
                <w:szCs w:val="22"/>
              </w:rPr>
              <w:t>with regard to</w:t>
            </w:r>
            <w:proofErr w:type="gramEnd"/>
            <w:r w:rsidR="00993A9D" w:rsidRPr="00993A9D">
              <w:rPr>
                <w:rFonts w:ascii="Arial" w:hAnsi="Arial" w:cs="Arial"/>
                <w:sz w:val="22"/>
                <w:szCs w:val="22"/>
              </w:rPr>
              <w:t xml:space="preserve"> his or her own substance use</w:t>
            </w:r>
            <w:r w:rsidR="00993A9D">
              <w:rPr>
                <w:rFonts w:ascii="Arial" w:hAnsi="Arial" w:cs="Arial"/>
                <w:sz w:val="22"/>
                <w:szCs w:val="22"/>
              </w:rPr>
              <w:t xml:space="preserve">. </w:t>
            </w:r>
          </w:p>
        </w:tc>
      </w:tr>
      <w:tr w:rsidR="00366447" w:rsidRPr="00981EE2" w14:paraId="13C59F6C" w14:textId="77777777" w:rsidTr="009A76F2">
        <w:trPr>
          <w:trHeight w:val="58"/>
        </w:trPr>
        <w:tc>
          <w:tcPr>
            <w:tcW w:w="2245" w:type="dxa"/>
          </w:tcPr>
          <w:p w14:paraId="6C0C0FEC" w14:textId="77777777" w:rsidR="00A02104" w:rsidRPr="00981EE2" w:rsidRDefault="00366447" w:rsidP="00154EFB">
            <w:pPr>
              <w:rPr>
                <w:rFonts w:ascii="Arial" w:hAnsi="Arial" w:cs="Arial"/>
                <w:b/>
                <w:sz w:val="22"/>
                <w:szCs w:val="22"/>
              </w:rPr>
            </w:pPr>
            <w:r w:rsidRPr="00981EE2">
              <w:rPr>
                <w:rFonts w:ascii="Arial" w:hAnsi="Arial" w:cs="Arial"/>
                <w:b/>
                <w:sz w:val="22"/>
                <w:szCs w:val="22"/>
              </w:rPr>
              <w:t>Purpose</w:t>
            </w:r>
            <w:r w:rsidR="00037186" w:rsidRPr="00981EE2">
              <w:rPr>
                <w:rFonts w:ascii="Arial" w:hAnsi="Arial" w:cs="Arial"/>
                <w:b/>
                <w:sz w:val="22"/>
                <w:szCs w:val="22"/>
              </w:rPr>
              <w:t>:</w:t>
            </w:r>
          </w:p>
        </w:tc>
        <w:tc>
          <w:tcPr>
            <w:tcW w:w="8695" w:type="dxa"/>
          </w:tcPr>
          <w:p w14:paraId="25CBBAAF" w14:textId="306930C3" w:rsidR="00F63900" w:rsidRPr="007B3383" w:rsidRDefault="007471EB" w:rsidP="007B3383">
            <w:pPr>
              <w:pStyle w:val="pf0"/>
              <w:rPr>
                <w:rFonts w:ascii="Arial" w:eastAsia="SimSun" w:hAnsi="Arial" w:cs="Arial"/>
                <w:sz w:val="22"/>
                <w:szCs w:val="22"/>
              </w:rPr>
            </w:pPr>
            <w:r w:rsidRPr="0002060C">
              <w:rPr>
                <w:rFonts w:ascii="Arial" w:eastAsia="SimSun" w:hAnsi="Arial" w:cs="Arial"/>
                <w:sz w:val="22"/>
                <w:szCs w:val="22"/>
              </w:rPr>
              <w:t>An individual's substance use goal</w:t>
            </w:r>
            <w:r w:rsidR="00890C41">
              <w:rPr>
                <w:rFonts w:ascii="Arial" w:eastAsia="SimSun" w:hAnsi="Arial" w:cs="Arial"/>
                <w:sz w:val="22"/>
                <w:szCs w:val="22"/>
              </w:rPr>
              <w:t xml:space="preserve"> predicts</w:t>
            </w:r>
            <w:r w:rsidRPr="0002060C">
              <w:rPr>
                <w:rFonts w:ascii="Arial" w:eastAsia="SimSun" w:hAnsi="Arial" w:cs="Arial"/>
                <w:sz w:val="22"/>
                <w:szCs w:val="22"/>
              </w:rPr>
              <w:t xml:space="preserve"> recovery and relapse. For example, individuals with a goal of lifetime total abstinence achieve substantially better substance use outcomes than individuals with other goals (e.g., “controlled” use)</w:t>
            </w:r>
            <w:r>
              <w:rPr>
                <w:rFonts w:ascii="Arial" w:eastAsia="SimSun" w:hAnsi="Arial" w:cs="Arial"/>
                <w:sz w:val="22"/>
                <w:szCs w:val="22"/>
              </w:rPr>
              <w:t>.</w:t>
            </w:r>
          </w:p>
        </w:tc>
      </w:tr>
      <w:tr w:rsidR="004C6528" w:rsidRPr="00981EE2" w14:paraId="68C93672" w14:textId="77777777" w:rsidTr="009A76F2">
        <w:trPr>
          <w:trHeight w:val="107"/>
        </w:trPr>
        <w:tc>
          <w:tcPr>
            <w:tcW w:w="2245" w:type="dxa"/>
            <w:shd w:val="clear" w:color="auto" w:fill="D9D9D9"/>
          </w:tcPr>
          <w:p w14:paraId="1F81AF87" w14:textId="77777777" w:rsidR="004C6528" w:rsidRPr="00981EE2" w:rsidRDefault="004C6528" w:rsidP="0038448E">
            <w:pPr>
              <w:rPr>
                <w:rFonts w:ascii="Arial" w:hAnsi="Arial" w:cs="Arial"/>
                <w:b/>
                <w:sz w:val="22"/>
                <w:szCs w:val="22"/>
              </w:rPr>
            </w:pPr>
            <w:r w:rsidRPr="00981EE2">
              <w:rPr>
                <w:rFonts w:ascii="Arial" w:hAnsi="Arial" w:cs="Arial"/>
                <w:b/>
                <w:sz w:val="22"/>
                <w:szCs w:val="22"/>
              </w:rPr>
              <w:t xml:space="preserve">Essential </w:t>
            </w:r>
            <w:proofErr w:type="spellStart"/>
            <w:r w:rsidR="00932760">
              <w:rPr>
                <w:rFonts w:ascii="Arial" w:hAnsi="Arial" w:cs="Arial"/>
                <w:b/>
                <w:sz w:val="22"/>
                <w:szCs w:val="22"/>
              </w:rPr>
              <w:t>PhenX</w:t>
            </w:r>
            <w:proofErr w:type="spellEnd"/>
            <w:r w:rsidR="00932760">
              <w:rPr>
                <w:rFonts w:ascii="Arial" w:hAnsi="Arial" w:cs="Arial"/>
                <w:b/>
                <w:sz w:val="22"/>
                <w:szCs w:val="22"/>
              </w:rPr>
              <w:t xml:space="preserve"> </w:t>
            </w:r>
            <w:r>
              <w:rPr>
                <w:rFonts w:ascii="Arial" w:hAnsi="Arial" w:cs="Arial"/>
                <w:b/>
                <w:sz w:val="22"/>
                <w:szCs w:val="22"/>
              </w:rPr>
              <w:t>Measures</w:t>
            </w:r>
            <w:r w:rsidRPr="00981EE2">
              <w:rPr>
                <w:rFonts w:ascii="Arial" w:hAnsi="Arial" w:cs="Arial"/>
                <w:b/>
                <w:sz w:val="22"/>
                <w:szCs w:val="22"/>
              </w:rPr>
              <w:t>:</w:t>
            </w:r>
          </w:p>
        </w:tc>
        <w:tc>
          <w:tcPr>
            <w:tcW w:w="8695" w:type="dxa"/>
          </w:tcPr>
          <w:p w14:paraId="4D3797D9" w14:textId="12948107" w:rsidR="004C6528" w:rsidRPr="00916107" w:rsidRDefault="00E117F6" w:rsidP="005F2503">
            <w:pPr>
              <w:rPr>
                <w:rFonts w:ascii="Arial" w:hAnsi="Arial" w:cs="Arial"/>
                <w:sz w:val="22"/>
                <w:szCs w:val="22"/>
              </w:rPr>
            </w:pPr>
            <w:r w:rsidRPr="00B01F5D">
              <w:rPr>
                <w:rFonts w:ascii="Arial" w:hAnsi="Arial" w:cs="Arial"/>
                <w:sz w:val="22"/>
                <w:szCs w:val="22"/>
              </w:rPr>
              <w:t>10101</w:t>
            </w:r>
            <w:r>
              <w:rPr>
                <w:rFonts w:ascii="Arial" w:hAnsi="Arial" w:cs="Arial"/>
                <w:sz w:val="22"/>
                <w:szCs w:val="22"/>
              </w:rPr>
              <w:t xml:space="preserve"> </w:t>
            </w:r>
            <w:r w:rsidR="00916107" w:rsidRPr="00916107">
              <w:rPr>
                <w:rFonts w:ascii="Arial" w:hAnsi="Arial" w:cs="Arial"/>
                <w:sz w:val="22"/>
                <w:szCs w:val="22"/>
              </w:rPr>
              <w:t>Current Age</w:t>
            </w:r>
          </w:p>
        </w:tc>
      </w:tr>
      <w:tr w:rsidR="004C6528" w:rsidRPr="00981EE2" w14:paraId="314C6B41" w14:textId="77777777" w:rsidTr="009A76F2">
        <w:trPr>
          <w:trHeight w:val="58"/>
        </w:trPr>
        <w:tc>
          <w:tcPr>
            <w:tcW w:w="2245" w:type="dxa"/>
          </w:tcPr>
          <w:p w14:paraId="0A3AB2B9" w14:textId="77777777" w:rsidR="004C6528" w:rsidRPr="00981EE2" w:rsidRDefault="004C6528" w:rsidP="0038448E">
            <w:pPr>
              <w:rPr>
                <w:rFonts w:ascii="Arial" w:hAnsi="Arial" w:cs="Arial"/>
                <w:b/>
                <w:sz w:val="22"/>
                <w:szCs w:val="22"/>
              </w:rPr>
            </w:pPr>
            <w:r w:rsidRPr="00981EE2">
              <w:rPr>
                <w:rFonts w:ascii="Arial" w:hAnsi="Arial" w:cs="Arial"/>
                <w:b/>
                <w:sz w:val="22"/>
                <w:szCs w:val="22"/>
              </w:rPr>
              <w:t xml:space="preserve">Related </w:t>
            </w:r>
            <w:proofErr w:type="spellStart"/>
            <w:r w:rsidRPr="00981EE2">
              <w:rPr>
                <w:rFonts w:ascii="Arial" w:hAnsi="Arial" w:cs="Arial"/>
                <w:b/>
                <w:sz w:val="22"/>
                <w:szCs w:val="22"/>
              </w:rPr>
              <w:t>PhenX</w:t>
            </w:r>
            <w:proofErr w:type="spellEnd"/>
            <w:r w:rsidRPr="00981EE2">
              <w:rPr>
                <w:rFonts w:ascii="Arial" w:hAnsi="Arial" w:cs="Arial"/>
                <w:b/>
                <w:sz w:val="22"/>
                <w:szCs w:val="22"/>
              </w:rPr>
              <w:t xml:space="preserve"> Measures:</w:t>
            </w:r>
          </w:p>
        </w:tc>
        <w:tc>
          <w:tcPr>
            <w:tcW w:w="8695" w:type="dxa"/>
          </w:tcPr>
          <w:p w14:paraId="08E707A0" w14:textId="48FC2AB2" w:rsidR="004C6528" w:rsidRDefault="002F5929" w:rsidP="004C6528">
            <w:pPr>
              <w:rPr>
                <w:rFonts w:ascii="Arial" w:hAnsi="Arial" w:cs="Arial"/>
                <w:sz w:val="22"/>
                <w:szCs w:val="22"/>
              </w:rPr>
            </w:pPr>
            <w:r>
              <w:rPr>
                <w:rFonts w:ascii="Arial" w:hAnsi="Arial" w:cs="Arial"/>
                <w:sz w:val="22"/>
                <w:szCs w:val="22"/>
              </w:rPr>
              <w:t xml:space="preserve">560304 </w:t>
            </w:r>
            <w:r w:rsidR="00916107">
              <w:rPr>
                <w:rFonts w:ascii="Arial" w:hAnsi="Arial" w:cs="Arial"/>
                <w:sz w:val="22"/>
                <w:szCs w:val="22"/>
              </w:rPr>
              <w:t xml:space="preserve">Duration of Abstinence </w:t>
            </w:r>
            <w:r w:rsidR="00232741">
              <w:rPr>
                <w:rFonts w:ascii="Arial" w:hAnsi="Arial" w:cs="Arial"/>
                <w:sz w:val="22"/>
                <w:szCs w:val="22"/>
              </w:rPr>
              <w:t>-</w:t>
            </w:r>
            <w:r w:rsidR="00916107">
              <w:rPr>
                <w:rFonts w:ascii="Arial" w:hAnsi="Arial" w:cs="Arial"/>
                <w:sz w:val="22"/>
                <w:szCs w:val="22"/>
              </w:rPr>
              <w:t xml:space="preserve"> Substance Use</w:t>
            </w:r>
          </w:p>
          <w:p w14:paraId="583FAEA8" w14:textId="0CFEC788" w:rsidR="002F5929" w:rsidRDefault="002F5929" w:rsidP="004C6528">
            <w:pPr>
              <w:rPr>
                <w:rFonts w:ascii="Arial" w:hAnsi="Arial" w:cs="Arial"/>
                <w:sz w:val="22"/>
                <w:szCs w:val="22"/>
              </w:rPr>
            </w:pPr>
            <w:r>
              <w:rPr>
                <w:rFonts w:ascii="Arial" w:hAnsi="Arial" w:cs="Arial"/>
                <w:sz w:val="22"/>
                <w:szCs w:val="22"/>
              </w:rPr>
              <w:t xml:space="preserve">560303 Duration of Abstinence </w:t>
            </w:r>
            <w:r w:rsidR="00232741">
              <w:rPr>
                <w:rFonts w:ascii="Arial" w:hAnsi="Arial" w:cs="Arial"/>
                <w:sz w:val="22"/>
                <w:szCs w:val="22"/>
              </w:rPr>
              <w:t>-</w:t>
            </w:r>
            <w:r>
              <w:rPr>
                <w:rFonts w:ascii="Arial" w:hAnsi="Arial" w:cs="Arial"/>
                <w:sz w:val="22"/>
                <w:szCs w:val="22"/>
              </w:rPr>
              <w:t xml:space="preserve"> Alcohol </w:t>
            </w:r>
          </w:p>
          <w:p w14:paraId="75AD55A4" w14:textId="7A468A52" w:rsidR="00916107" w:rsidRDefault="002F5929" w:rsidP="004C6528">
            <w:pPr>
              <w:rPr>
                <w:rFonts w:ascii="Arial" w:hAnsi="Arial" w:cs="Arial"/>
                <w:sz w:val="22"/>
                <w:szCs w:val="22"/>
              </w:rPr>
            </w:pPr>
            <w:r>
              <w:rPr>
                <w:rFonts w:ascii="Arial" w:hAnsi="Arial" w:cs="Arial"/>
                <w:sz w:val="22"/>
                <w:szCs w:val="22"/>
              </w:rPr>
              <w:t xml:space="preserve">550401 </w:t>
            </w:r>
            <w:r w:rsidR="00916107">
              <w:rPr>
                <w:rFonts w:ascii="Arial" w:hAnsi="Arial" w:cs="Arial"/>
                <w:sz w:val="22"/>
                <w:szCs w:val="22"/>
              </w:rPr>
              <w:t>Perceived Harm of Substance Use</w:t>
            </w:r>
          </w:p>
          <w:p w14:paraId="43C80739" w14:textId="12741253" w:rsidR="00916107" w:rsidRDefault="005148F6" w:rsidP="004C6528">
            <w:pPr>
              <w:rPr>
                <w:rFonts w:ascii="Arial" w:hAnsi="Arial" w:cs="Arial"/>
                <w:sz w:val="22"/>
                <w:szCs w:val="22"/>
              </w:rPr>
            </w:pPr>
            <w:r>
              <w:rPr>
                <w:rFonts w:ascii="Arial" w:hAnsi="Arial" w:cs="Arial"/>
                <w:sz w:val="22"/>
                <w:szCs w:val="22"/>
              </w:rPr>
              <w:t xml:space="preserve">540402 </w:t>
            </w:r>
            <w:r w:rsidR="00916107">
              <w:rPr>
                <w:rFonts w:ascii="Arial" w:hAnsi="Arial" w:cs="Arial"/>
                <w:sz w:val="22"/>
                <w:szCs w:val="22"/>
              </w:rPr>
              <w:t>Peer/Partner Substance Use and Tolerance of Substance Use</w:t>
            </w:r>
          </w:p>
          <w:p w14:paraId="284726D5" w14:textId="37134291" w:rsidR="00916107" w:rsidRDefault="005148F6" w:rsidP="004C6528">
            <w:pPr>
              <w:rPr>
                <w:rFonts w:ascii="Arial" w:hAnsi="Arial" w:cs="Arial"/>
                <w:sz w:val="22"/>
                <w:szCs w:val="22"/>
              </w:rPr>
            </w:pPr>
            <w:r>
              <w:rPr>
                <w:rFonts w:ascii="Arial" w:hAnsi="Arial" w:cs="Arial"/>
                <w:sz w:val="22"/>
                <w:szCs w:val="22"/>
              </w:rPr>
              <w:t xml:space="preserve">580101 </w:t>
            </w:r>
            <w:r w:rsidR="00916107">
              <w:rPr>
                <w:rFonts w:ascii="Arial" w:hAnsi="Arial" w:cs="Arial"/>
                <w:sz w:val="22"/>
                <w:szCs w:val="22"/>
              </w:rPr>
              <w:t>Internalizing, Externalizing, and Substance Use Disorders Screener</w:t>
            </w:r>
          </w:p>
          <w:p w14:paraId="4B45275F" w14:textId="473EDB7C" w:rsidR="00916107" w:rsidRDefault="00D542F8" w:rsidP="004C6528">
            <w:pPr>
              <w:rPr>
                <w:rFonts w:ascii="Arial" w:hAnsi="Arial" w:cs="Arial"/>
                <w:sz w:val="22"/>
                <w:szCs w:val="22"/>
              </w:rPr>
            </w:pPr>
            <w:r>
              <w:rPr>
                <w:rFonts w:ascii="Arial" w:hAnsi="Arial" w:cs="Arial"/>
                <w:sz w:val="22"/>
                <w:szCs w:val="22"/>
              </w:rPr>
              <w:t xml:space="preserve">31302 </w:t>
            </w:r>
            <w:r w:rsidR="00916107">
              <w:rPr>
                <w:rFonts w:ascii="Arial" w:hAnsi="Arial" w:cs="Arial"/>
                <w:sz w:val="22"/>
                <w:szCs w:val="22"/>
              </w:rPr>
              <w:t xml:space="preserve">Substances </w:t>
            </w:r>
            <w:r w:rsidR="00232741">
              <w:rPr>
                <w:rFonts w:ascii="Arial" w:hAnsi="Arial" w:cs="Arial"/>
                <w:sz w:val="22"/>
                <w:szCs w:val="22"/>
              </w:rPr>
              <w:t>-</w:t>
            </w:r>
            <w:r w:rsidR="00916107">
              <w:rPr>
                <w:rFonts w:ascii="Arial" w:hAnsi="Arial" w:cs="Arial"/>
                <w:sz w:val="22"/>
                <w:szCs w:val="22"/>
              </w:rPr>
              <w:t xml:space="preserve"> 30</w:t>
            </w:r>
            <w:r w:rsidR="00232741">
              <w:rPr>
                <w:rFonts w:ascii="Arial" w:hAnsi="Arial" w:cs="Arial"/>
                <w:sz w:val="22"/>
                <w:szCs w:val="22"/>
              </w:rPr>
              <w:t>-</w:t>
            </w:r>
            <w:r w:rsidR="00916107">
              <w:rPr>
                <w:rFonts w:ascii="Arial" w:hAnsi="Arial" w:cs="Arial"/>
                <w:sz w:val="22"/>
                <w:szCs w:val="22"/>
              </w:rPr>
              <w:t xml:space="preserve">Day Frequency </w:t>
            </w:r>
          </w:p>
          <w:p w14:paraId="5ED506FD" w14:textId="5BF6EAA5" w:rsidR="00916107" w:rsidRDefault="00D542F8" w:rsidP="004C6528">
            <w:pPr>
              <w:rPr>
                <w:rFonts w:ascii="Arial" w:hAnsi="Arial" w:cs="Arial"/>
                <w:sz w:val="22"/>
                <w:szCs w:val="22"/>
              </w:rPr>
            </w:pPr>
            <w:r>
              <w:rPr>
                <w:rFonts w:ascii="Arial" w:hAnsi="Arial" w:cs="Arial"/>
                <w:sz w:val="22"/>
                <w:szCs w:val="22"/>
              </w:rPr>
              <w:t xml:space="preserve">520501 </w:t>
            </w:r>
            <w:r w:rsidR="00916107">
              <w:rPr>
                <w:rFonts w:ascii="Arial" w:hAnsi="Arial" w:cs="Arial"/>
                <w:sz w:val="22"/>
                <w:szCs w:val="22"/>
              </w:rPr>
              <w:t xml:space="preserve">Motives </w:t>
            </w:r>
            <w:r w:rsidR="00232741">
              <w:rPr>
                <w:rFonts w:ascii="Arial" w:hAnsi="Arial" w:cs="Arial"/>
                <w:sz w:val="22"/>
                <w:szCs w:val="22"/>
              </w:rPr>
              <w:t>-</w:t>
            </w:r>
            <w:r w:rsidR="00916107">
              <w:rPr>
                <w:rFonts w:ascii="Arial" w:hAnsi="Arial" w:cs="Arial"/>
                <w:sz w:val="22"/>
                <w:szCs w:val="22"/>
              </w:rPr>
              <w:t xml:space="preserve"> Alcohol, Tobacco and Other Substances </w:t>
            </w:r>
            <w:r w:rsidR="00232741">
              <w:rPr>
                <w:rFonts w:ascii="Arial" w:hAnsi="Arial" w:cs="Arial"/>
                <w:sz w:val="22"/>
                <w:szCs w:val="22"/>
              </w:rPr>
              <w:t>-</w:t>
            </w:r>
            <w:r w:rsidR="00916107">
              <w:rPr>
                <w:rFonts w:ascii="Arial" w:hAnsi="Arial" w:cs="Arial"/>
                <w:sz w:val="22"/>
                <w:szCs w:val="22"/>
              </w:rPr>
              <w:t xml:space="preserve"> General</w:t>
            </w:r>
          </w:p>
          <w:p w14:paraId="57FE228C" w14:textId="2A94AAD6" w:rsidR="00D542F8" w:rsidRDefault="00D542F8" w:rsidP="004C6528">
            <w:pPr>
              <w:rPr>
                <w:rFonts w:ascii="Arial" w:hAnsi="Arial" w:cs="Arial"/>
                <w:sz w:val="22"/>
                <w:szCs w:val="22"/>
              </w:rPr>
            </w:pPr>
            <w:r>
              <w:rPr>
                <w:rFonts w:ascii="Arial" w:hAnsi="Arial" w:cs="Arial"/>
                <w:sz w:val="22"/>
                <w:szCs w:val="22"/>
              </w:rPr>
              <w:t xml:space="preserve">710501 Motivation to Quit </w:t>
            </w:r>
            <w:r w:rsidR="00232741">
              <w:rPr>
                <w:rFonts w:ascii="Arial" w:hAnsi="Arial" w:cs="Arial"/>
                <w:sz w:val="22"/>
                <w:szCs w:val="22"/>
              </w:rPr>
              <w:t>-</w:t>
            </w:r>
            <w:r>
              <w:rPr>
                <w:rFonts w:ascii="Arial" w:hAnsi="Arial" w:cs="Arial"/>
                <w:sz w:val="22"/>
                <w:szCs w:val="22"/>
              </w:rPr>
              <w:t xml:space="preserve"> Single Item</w:t>
            </w:r>
          </w:p>
          <w:p w14:paraId="3DABB35D" w14:textId="246AA6FD" w:rsidR="004C6528" w:rsidRDefault="00D542F8" w:rsidP="004C6528">
            <w:pPr>
              <w:rPr>
                <w:rFonts w:ascii="Arial" w:hAnsi="Arial" w:cs="Arial"/>
                <w:sz w:val="22"/>
                <w:szCs w:val="22"/>
              </w:rPr>
            </w:pPr>
            <w:r>
              <w:rPr>
                <w:rFonts w:ascii="Arial" w:hAnsi="Arial" w:cs="Arial"/>
                <w:sz w:val="22"/>
                <w:szCs w:val="22"/>
              </w:rPr>
              <w:t xml:space="preserve">710502 Motivation to Quit </w:t>
            </w:r>
            <w:r w:rsidR="00232741">
              <w:rPr>
                <w:rFonts w:ascii="Arial" w:hAnsi="Arial" w:cs="Arial"/>
                <w:sz w:val="22"/>
                <w:szCs w:val="22"/>
              </w:rPr>
              <w:t>-</w:t>
            </w:r>
            <w:r>
              <w:rPr>
                <w:rFonts w:ascii="Arial" w:hAnsi="Arial" w:cs="Arial"/>
                <w:sz w:val="22"/>
                <w:szCs w:val="22"/>
              </w:rPr>
              <w:t xml:space="preserve"> Multiple Item</w:t>
            </w:r>
          </w:p>
          <w:p w14:paraId="221C433E" w14:textId="4E806C93" w:rsidR="009E395D" w:rsidRPr="00D542F8" w:rsidRDefault="00DE58C6" w:rsidP="004C6528">
            <w:pPr>
              <w:rPr>
                <w:rFonts w:ascii="Arial" w:hAnsi="Arial" w:cs="Arial"/>
                <w:sz w:val="22"/>
                <w:szCs w:val="22"/>
              </w:rPr>
            </w:pPr>
            <w:r>
              <w:rPr>
                <w:rFonts w:ascii="Arial" w:hAnsi="Arial" w:cs="Arial"/>
                <w:sz w:val="22"/>
                <w:szCs w:val="22"/>
              </w:rPr>
              <w:t>Recovery</w:t>
            </w:r>
            <w:r w:rsidR="0088078B" w:rsidRPr="00A51D5A">
              <w:rPr>
                <w:rFonts w:ascii="Arial" w:hAnsi="Arial" w:cs="Arial"/>
                <w:sz w:val="22"/>
                <w:szCs w:val="22"/>
              </w:rPr>
              <w:t xml:space="preserve"> Identification</w:t>
            </w:r>
          </w:p>
        </w:tc>
      </w:tr>
      <w:tr w:rsidR="004C6528" w:rsidRPr="00981EE2" w14:paraId="519BF0D2" w14:textId="77777777" w:rsidTr="009A76F2">
        <w:trPr>
          <w:trHeight w:val="71"/>
        </w:trPr>
        <w:tc>
          <w:tcPr>
            <w:tcW w:w="2245" w:type="dxa"/>
            <w:shd w:val="clear" w:color="auto" w:fill="D9D9D9"/>
          </w:tcPr>
          <w:p w14:paraId="5BBB6C43" w14:textId="77777777" w:rsidR="004C6528" w:rsidRPr="00981EE2" w:rsidRDefault="004C6528" w:rsidP="004C6528">
            <w:pPr>
              <w:rPr>
                <w:rFonts w:ascii="Arial" w:hAnsi="Arial" w:cs="Arial"/>
                <w:b/>
                <w:sz w:val="22"/>
                <w:szCs w:val="22"/>
              </w:rPr>
            </w:pPr>
            <w:r>
              <w:rPr>
                <w:rFonts w:ascii="Arial" w:hAnsi="Arial" w:cs="Arial"/>
                <w:b/>
                <w:sz w:val="22"/>
                <w:szCs w:val="22"/>
              </w:rPr>
              <w:t>Measure Release Date:</w:t>
            </w:r>
          </w:p>
        </w:tc>
        <w:tc>
          <w:tcPr>
            <w:tcW w:w="8695" w:type="dxa"/>
          </w:tcPr>
          <w:p w14:paraId="40352367" w14:textId="77777777" w:rsidR="004C6528" w:rsidRPr="00981EE2" w:rsidRDefault="004C6528" w:rsidP="004C6528">
            <w:pPr>
              <w:rPr>
                <w:rFonts w:ascii="Arial" w:hAnsi="Arial" w:cs="Arial"/>
                <w:b/>
                <w:bCs/>
                <w:sz w:val="22"/>
                <w:szCs w:val="22"/>
                <w:u w:val="single"/>
              </w:rPr>
            </w:pPr>
          </w:p>
        </w:tc>
      </w:tr>
    </w:tbl>
    <w:p w14:paraId="6672904A" w14:textId="77777777" w:rsidR="008B4EA6" w:rsidRPr="00981EE2" w:rsidRDefault="008B4EA6" w:rsidP="00154EFB">
      <w:pPr>
        <w:rPr>
          <w:rFonts w:ascii="Arial" w:hAnsi="Arial" w:cs="Arial"/>
          <w:sz w:val="22"/>
          <w:szCs w:val="22"/>
        </w:rPr>
      </w:pPr>
    </w:p>
    <w:p w14:paraId="54164537" w14:textId="77777777" w:rsidR="008B4EA6" w:rsidRPr="00981EE2" w:rsidRDefault="008B4EA6" w:rsidP="00154EFB">
      <w:pPr>
        <w:rPr>
          <w:rFonts w:ascii="Arial" w:hAnsi="Arial" w:cs="Arial"/>
          <w:sz w:val="22"/>
          <w:szCs w:val="22"/>
        </w:rPr>
      </w:pPr>
    </w:p>
    <w:p w14:paraId="756A431E" w14:textId="77777777" w:rsidR="003F496E" w:rsidRPr="00981EE2" w:rsidRDefault="003F496E" w:rsidP="00154EFB">
      <w:pPr>
        <w:rPr>
          <w:rFonts w:ascii="Arial" w:hAnsi="Arial" w:cs="Arial"/>
          <w:b/>
          <w:sz w:val="22"/>
          <w:szCs w:val="22"/>
        </w:rPr>
      </w:pPr>
    </w:p>
    <w:tbl>
      <w:tblPr>
        <w:tblW w:w="10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1"/>
        <w:gridCol w:w="7945"/>
      </w:tblGrid>
      <w:tr w:rsidR="003F496E" w:rsidRPr="00981EE2" w14:paraId="13DEEEBF" w14:textId="77777777" w:rsidTr="009E11FA">
        <w:trPr>
          <w:trHeight w:val="420"/>
          <w:jc w:val="center"/>
        </w:trPr>
        <w:tc>
          <w:tcPr>
            <w:tcW w:w="10896" w:type="dxa"/>
            <w:gridSpan w:val="2"/>
          </w:tcPr>
          <w:p w14:paraId="089DC492" w14:textId="2A950A2F" w:rsidR="006C41DD" w:rsidRPr="00981EE2" w:rsidRDefault="00376CF0" w:rsidP="00154EFB">
            <w:pPr>
              <w:jc w:val="center"/>
              <w:rPr>
                <w:rFonts w:ascii="Arial" w:hAnsi="Arial" w:cs="Arial"/>
                <w:b/>
                <w:sz w:val="22"/>
                <w:szCs w:val="22"/>
              </w:rPr>
            </w:pPr>
            <w:r w:rsidRPr="00981EE2">
              <w:rPr>
                <w:rFonts w:ascii="Arial" w:hAnsi="Arial" w:cs="Arial"/>
                <w:b/>
                <w:sz w:val="22"/>
                <w:szCs w:val="22"/>
              </w:rPr>
              <w:t xml:space="preserve">About </w:t>
            </w:r>
            <w:r w:rsidR="0029042F" w:rsidRPr="00981EE2">
              <w:rPr>
                <w:rFonts w:ascii="Arial" w:hAnsi="Arial" w:cs="Arial"/>
                <w:b/>
                <w:sz w:val="22"/>
                <w:szCs w:val="22"/>
              </w:rPr>
              <w:t xml:space="preserve">the </w:t>
            </w:r>
            <w:r w:rsidR="003F496E" w:rsidRPr="00981EE2">
              <w:rPr>
                <w:rFonts w:ascii="Arial" w:hAnsi="Arial" w:cs="Arial"/>
                <w:b/>
                <w:sz w:val="22"/>
                <w:szCs w:val="22"/>
              </w:rPr>
              <w:t>Protocol</w:t>
            </w:r>
          </w:p>
          <w:p w14:paraId="278AD375" w14:textId="77777777" w:rsidR="007F7390" w:rsidRPr="00981EE2" w:rsidRDefault="007F7390" w:rsidP="000825DC">
            <w:pPr>
              <w:jc w:val="center"/>
              <w:rPr>
                <w:rFonts w:ascii="Arial" w:hAnsi="Arial" w:cs="Arial"/>
                <w:sz w:val="22"/>
                <w:szCs w:val="22"/>
              </w:rPr>
            </w:pPr>
          </w:p>
        </w:tc>
      </w:tr>
      <w:tr w:rsidR="00C53427" w:rsidRPr="00981EE2" w14:paraId="3989F256" w14:textId="77777777" w:rsidTr="009A76F2">
        <w:trPr>
          <w:trHeight w:val="71"/>
          <w:jc w:val="center"/>
        </w:trPr>
        <w:tc>
          <w:tcPr>
            <w:tcW w:w="2951" w:type="dxa"/>
            <w:shd w:val="clear" w:color="auto" w:fill="auto"/>
          </w:tcPr>
          <w:p w14:paraId="6A79D48D" w14:textId="77777777" w:rsidR="00C53427" w:rsidRPr="00981EE2" w:rsidRDefault="00C53427" w:rsidP="00BF5AF4">
            <w:pPr>
              <w:rPr>
                <w:rFonts w:ascii="Arial" w:hAnsi="Arial" w:cs="Arial"/>
                <w:b/>
                <w:sz w:val="22"/>
                <w:szCs w:val="22"/>
              </w:rPr>
            </w:pPr>
            <w:r>
              <w:rPr>
                <w:rFonts w:ascii="Arial" w:hAnsi="Arial" w:cs="Arial"/>
                <w:b/>
                <w:sz w:val="22"/>
                <w:szCs w:val="22"/>
              </w:rPr>
              <w:t>Protocol Release Date:</w:t>
            </w:r>
          </w:p>
        </w:tc>
        <w:tc>
          <w:tcPr>
            <w:tcW w:w="7945" w:type="dxa"/>
          </w:tcPr>
          <w:p w14:paraId="5EDC03C8" w14:textId="77777777" w:rsidR="00C53427" w:rsidRPr="00981EE2" w:rsidRDefault="00C53427" w:rsidP="00154EFB">
            <w:pPr>
              <w:rPr>
                <w:rFonts w:ascii="Arial" w:hAnsi="Arial" w:cs="Arial"/>
                <w:b/>
                <w:bCs/>
                <w:sz w:val="22"/>
                <w:szCs w:val="22"/>
                <w:u w:val="single"/>
              </w:rPr>
            </w:pPr>
          </w:p>
        </w:tc>
      </w:tr>
      <w:tr w:rsidR="00542C20" w:rsidRPr="00981EE2" w14:paraId="2123FB16" w14:textId="77777777" w:rsidTr="009A76F2">
        <w:trPr>
          <w:trHeight w:val="58"/>
          <w:jc w:val="center"/>
        </w:trPr>
        <w:tc>
          <w:tcPr>
            <w:tcW w:w="2951" w:type="dxa"/>
            <w:shd w:val="clear" w:color="auto" w:fill="D9D9D9"/>
          </w:tcPr>
          <w:p w14:paraId="7C22AF8B" w14:textId="77777777" w:rsidR="00A02104" w:rsidRDefault="00542C20" w:rsidP="004C6528">
            <w:pPr>
              <w:rPr>
                <w:rFonts w:ascii="Arial" w:hAnsi="Arial" w:cs="Arial"/>
                <w:b/>
                <w:sz w:val="22"/>
                <w:szCs w:val="22"/>
              </w:rPr>
            </w:pPr>
            <w:proofErr w:type="spellStart"/>
            <w:r>
              <w:rPr>
                <w:rFonts w:ascii="Arial" w:hAnsi="Arial" w:cs="Arial"/>
                <w:b/>
                <w:sz w:val="22"/>
                <w:szCs w:val="22"/>
              </w:rPr>
              <w:t>PhenX</w:t>
            </w:r>
            <w:proofErr w:type="spellEnd"/>
            <w:r>
              <w:rPr>
                <w:rFonts w:ascii="Arial" w:hAnsi="Arial" w:cs="Arial"/>
                <w:b/>
                <w:sz w:val="22"/>
                <w:szCs w:val="22"/>
              </w:rPr>
              <w:t xml:space="preserve"> Protocol Name</w:t>
            </w:r>
            <w:r w:rsidR="003D284C">
              <w:rPr>
                <w:rFonts w:ascii="Arial" w:hAnsi="Arial" w:cs="Arial"/>
                <w:b/>
                <w:sz w:val="22"/>
                <w:szCs w:val="22"/>
              </w:rPr>
              <w:t>:</w:t>
            </w:r>
          </w:p>
        </w:tc>
        <w:tc>
          <w:tcPr>
            <w:tcW w:w="7945" w:type="dxa"/>
          </w:tcPr>
          <w:p w14:paraId="59B573B0" w14:textId="40DCE645" w:rsidR="00542C20" w:rsidRPr="005A5DBA" w:rsidRDefault="005A5DBA" w:rsidP="00642105">
            <w:pPr>
              <w:rPr>
                <w:rFonts w:ascii="Arial" w:hAnsi="Arial" w:cs="Arial"/>
                <w:sz w:val="22"/>
                <w:szCs w:val="22"/>
              </w:rPr>
            </w:pPr>
            <w:r w:rsidRPr="005A5DBA">
              <w:rPr>
                <w:rFonts w:ascii="Arial" w:hAnsi="Arial" w:cs="Arial"/>
                <w:color w:val="000000"/>
                <w:sz w:val="22"/>
                <w:szCs w:val="22"/>
              </w:rPr>
              <w:t>Personal Definition of Substance Use Recovery</w:t>
            </w:r>
          </w:p>
        </w:tc>
      </w:tr>
      <w:tr w:rsidR="00591B5E" w:rsidRPr="00981EE2" w14:paraId="19D9E827" w14:textId="77777777" w:rsidTr="009A76F2">
        <w:trPr>
          <w:trHeight w:val="58"/>
          <w:jc w:val="center"/>
        </w:trPr>
        <w:tc>
          <w:tcPr>
            <w:tcW w:w="2951" w:type="dxa"/>
            <w:shd w:val="clear" w:color="auto" w:fill="auto"/>
          </w:tcPr>
          <w:p w14:paraId="7C642DCA" w14:textId="77777777" w:rsidR="00591B5E" w:rsidRDefault="00591B5E" w:rsidP="00591B5E">
            <w:pPr>
              <w:rPr>
                <w:rFonts w:ascii="Arial" w:hAnsi="Arial" w:cs="Arial"/>
                <w:b/>
                <w:sz w:val="22"/>
                <w:szCs w:val="22"/>
              </w:rPr>
            </w:pPr>
            <w:r w:rsidRPr="00981EE2">
              <w:rPr>
                <w:rFonts w:ascii="Arial" w:hAnsi="Arial" w:cs="Arial"/>
                <w:b/>
                <w:sz w:val="22"/>
                <w:szCs w:val="22"/>
              </w:rPr>
              <w:t xml:space="preserve">Keywords: </w:t>
            </w:r>
          </w:p>
        </w:tc>
        <w:tc>
          <w:tcPr>
            <w:tcW w:w="7945" w:type="dxa"/>
          </w:tcPr>
          <w:p w14:paraId="2A3DA46E" w14:textId="0ED57D4F" w:rsidR="00591B5E" w:rsidRPr="00916107" w:rsidRDefault="00824DF7" w:rsidP="00591B5E">
            <w:pPr>
              <w:rPr>
                <w:rFonts w:ascii="Arial" w:hAnsi="Arial" w:cs="Arial"/>
                <w:sz w:val="22"/>
                <w:szCs w:val="22"/>
              </w:rPr>
            </w:pPr>
            <w:r>
              <w:rPr>
                <w:rFonts w:ascii="Arial" w:hAnsi="Arial" w:cs="Arial"/>
                <w:sz w:val="22"/>
                <w:szCs w:val="22"/>
              </w:rPr>
              <w:t>Recovery</w:t>
            </w:r>
            <w:r w:rsidR="0088078B">
              <w:rPr>
                <w:rFonts w:ascii="Arial" w:hAnsi="Arial" w:cs="Arial"/>
                <w:sz w:val="22"/>
                <w:szCs w:val="22"/>
              </w:rPr>
              <w:t>,</w:t>
            </w:r>
            <w:r>
              <w:rPr>
                <w:rFonts w:ascii="Arial" w:hAnsi="Arial" w:cs="Arial"/>
                <w:sz w:val="22"/>
                <w:szCs w:val="22"/>
              </w:rPr>
              <w:t xml:space="preserve"> </w:t>
            </w:r>
            <w:r w:rsidR="00232741">
              <w:rPr>
                <w:rFonts w:ascii="Arial" w:hAnsi="Arial" w:cs="Arial"/>
                <w:sz w:val="22"/>
                <w:szCs w:val="22"/>
              </w:rPr>
              <w:t>s</w:t>
            </w:r>
            <w:r>
              <w:rPr>
                <w:rFonts w:ascii="Arial" w:hAnsi="Arial" w:cs="Arial"/>
                <w:sz w:val="22"/>
                <w:szCs w:val="22"/>
              </w:rPr>
              <w:t>ubstance use</w:t>
            </w:r>
            <w:r w:rsidR="0088078B">
              <w:rPr>
                <w:rFonts w:ascii="Arial" w:hAnsi="Arial" w:cs="Arial"/>
                <w:sz w:val="22"/>
                <w:szCs w:val="22"/>
              </w:rPr>
              <w:t>,</w:t>
            </w:r>
            <w:r>
              <w:rPr>
                <w:rFonts w:ascii="Arial" w:hAnsi="Arial" w:cs="Arial"/>
                <w:sz w:val="22"/>
                <w:szCs w:val="22"/>
              </w:rPr>
              <w:t xml:space="preserve"> </w:t>
            </w:r>
            <w:r w:rsidR="00232741">
              <w:rPr>
                <w:rFonts w:ascii="Arial" w:hAnsi="Arial" w:cs="Arial"/>
                <w:sz w:val="22"/>
                <w:szCs w:val="22"/>
              </w:rPr>
              <w:t>d</w:t>
            </w:r>
            <w:r>
              <w:rPr>
                <w:rFonts w:ascii="Arial" w:hAnsi="Arial" w:cs="Arial"/>
                <w:sz w:val="22"/>
                <w:szCs w:val="22"/>
              </w:rPr>
              <w:t>rug use</w:t>
            </w:r>
            <w:r w:rsidR="0088078B">
              <w:rPr>
                <w:rFonts w:ascii="Arial" w:hAnsi="Arial" w:cs="Arial"/>
                <w:sz w:val="22"/>
                <w:szCs w:val="22"/>
              </w:rPr>
              <w:t>,</w:t>
            </w:r>
            <w:r>
              <w:rPr>
                <w:rFonts w:ascii="Arial" w:hAnsi="Arial" w:cs="Arial"/>
                <w:sz w:val="22"/>
                <w:szCs w:val="22"/>
              </w:rPr>
              <w:t xml:space="preserve"> </w:t>
            </w:r>
            <w:r w:rsidR="00232741">
              <w:rPr>
                <w:rFonts w:ascii="Arial" w:hAnsi="Arial" w:cs="Arial"/>
                <w:sz w:val="22"/>
                <w:szCs w:val="22"/>
              </w:rPr>
              <w:t>a</w:t>
            </w:r>
            <w:r>
              <w:rPr>
                <w:rFonts w:ascii="Arial" w:hAnsi="Arial" w:cs="Arial"/>
                <w:sz w:val="22"/>
                <w:szCs w:val="22"/>
              </w:rPr>
              <w:t>lcohol use</w:t>
            </w:r>
            <w:r w:rsidR="0088078B">
              <w:rPr>
                <w:rFonts w:ascii="Arial" w:hAnsi="Arial" w:cs="Arial"/>
                <w:sz w:val="22"/>
                <w:szCs w:val="22"/>
              </w:rPr>
              <w:t>,</w:t>
            </w:r>
            <w:r>
              <w:rPr>
                <w:rFonts w:ascii="Arial" w:hAnsi="Arial" w:cs="Arial"/>
                <w:sz w:val="22"/>
                <w:szCs w:val="22"/>
              </w:rPr>
              <w:t xml:space="preserve"> </w:t>
            </w:r>
            <w:r w:rsidR="00232741">
              <w:rPr>
                <w:rFonts w:ascii="Arial" w:hAnsi="Arial" w:cs="Arial"/>
                <w:sz w:val="22"/>
                <w:szCs w:val="22"/>
              </w:rPr>
              <w:t>s</w:t>
            </w:r>
            <w:r>
              <w:rPr>
                <w:rFonts w:ascii="Arial" w:hAnsi="Arial" w:cs="Arial"/>
                <w:sz w:val="22"/>
                <w:szCs w:val="22"/>
              </w:rPr>
              <w:t>obriety</w:t>
            </w:r>
            <w:r w:rsidR="0088078B">
              <w:rPr>
                <w:rFonts w:ascii="Arial" w:hAnsi="Arial" w:cs="Arial"/>
                <w:sz w:val="22"/>
                <w:szCs w:val="22"/>
              </w:rPr>
              <w:t>,</w:t>
            </w:r>
            <w:r>
              <w:rPr>
                <w:rFonts w:ascii="Arial" w:hAnsi="Arial" w:cs="Arial"/>
                <w:sz w:val="22"/>
                <w:szCs w:val="22"/>
              </w:rPr>
              <w:t xml:space="preserve"> </w:t>
            </w:r>
            <w:r w:rsidR="00232741">
              <w:rPr>
                <w:rFonts w:ascii="Arial" w:hAnsi="Arial" w:cs="Arial"/>
                <w:sz w:val="22"/>
                <w:szCs w:val="22"/>
              </w:rPr>
              <w:t>s</w:t>
            </w:r>
            <w:r>
              <w:rPr>
                <w:rFonts w:ascii="Arial" w:hAnsi="Arial" w:cs="Arial"/>
                <w:sz w:val="22"/>
                <w:szCs w:val="22"/>
              </w:rPr>
              <w:t>ober</w:t>
            </w:r>
            <w:r w:rsidR="0088078B">
              <w:rPr>
                <w:rFonts w:ascii="Arial" w:hAnsi="Arial" w:cs="Arial"/>
                <w:sz w:val="22"/>
                <w:szCs w:val="22"/>
              </w:rPr>
              <w:t>,</w:t>
            </w:r>
            <w:r>
              <w:rPr>
                <w:rFonts w:ascii="Arial" w:hAnsi="Arial" w:cs="Arial"/>
                <w:sz w:val="22"/>
                <w:szCs w:val="22"/>
              </w:rPr>
              <w:t xml:space="preserve"> </w:t>
            </w:r>
            <w:r w:rsidR="00232741">
              <w:rPr>
                <w:rFonts w:ascii="Arial" w:hAnsi="Arial" w:cs="Arial"/>
                <w:sz w:val="22"/>
                <w:szCs w:val="22"/>
              </w:rPr>
              <w:t>a</w:t>
            </w:r>
            <w:r>
              <w:rPr>
                <w:rFonts w:ascii="Arial" w:hAnsi="Arial" w:cs="Arial"/>
                <w:sz w:val="22"/>
                <w:szCs w:val="22"/>
              </w:rPr>
              <w:t>ddictive behaviors</w:t>
            </w:r>
            <w:r w:rsidR="0088078B">
              <w:rPr>
                <w:rFonts w:ascii="Arial" w:hAnsi="Arial" w:cs="Arial"/>
                <w:sz w:val="22"/>
                <w:szCs w:val="22"/>
              </w:rPr>
              <w:t>,</w:t>
            </w:r>
            <w:r>
              <w:rPr>
                <w:rFonts w:ascii="Arial" w:hAnsi="Arial" w:cs="Arial"/>
                <w:sz w:val="22"/>
                <w:szCs w:val="22"/>
              </w:rPr>
              <w:t xml:space="preserve"> </w:t>
            </w:r>
            <w:r w:rsidR="00232741">
              <w:rPr>
                <w:rFonts w:ascii="Arial" w:hAnsi="Arial" w:cs="Arial"/>
                <w:sz w:val="22"/>
                <w:szCs w:val="22"/>
              </w:rPr>
              <w:t>a</w:t>
            </w:r>
            <w:r>
              <w:rPr>
                <w:rFonts w:ascii="Arial" w:hAnsi="Arial" w:cs="Arial"/>
                <w:sz w:val="22"/>
                <w:szCs w:val="22"/>
              </w:rPr>
              <w:t xml:space="preserve">lcohol </w:t>
            </w:r>
            <w:r w:rsidR="00232741">
              <w:rPr>
                <w:rFonts w:ascii="Arial" w:hAnsi="Arial" w:cs="Arial"/>
                <w:sz w:val="22"/>
                <w:szCs w:val="22"/>
              </w:rPr>
              <w:t>u</w:t>
            </w:r>
            <w:r>
              <w:rPr>
                <w:rFonts w:ascii="Arial" w:hAnsi="Arial" w:cs="Arial"/>
                <w:sz w:val="22"/>
                <w:szCs w:val="22"/>
              </w:rPr>
              <w:t xml:space="preserve">se </w:t>
            </w:r>
            <w:r w:rsidR="00232741">
              <w:rPr>
                <w:rFonts w:ascii="Arial" w:hAnsi="Arial" w:cs="Arial"/>
                <w:sz w:val="22"/>
                <w:szCs w:val="22"/>
              </w:rPr>
              <w:t>d</w:t>
            </w:r>
            <w:r>
              <w:rPr>
                <w:rFonts w:ascii="Arial" w:hAnsi="Arial" w:cs="Arial"/>
                <w:sz w:val="22"/>
                <w:szCs w:val="22"/>
              </w:rPr>
              <w:t>isorder</w:t>
            </w:r>
            <w:r w:rsidR="0088078B">
              <w:rPr>
                <w:rFonts w:ascii="Arial" w:hAnsi="Arial" w:cs="Arial"/>
                <w:sz w:val="22"/>
                <w:szCs w:val="22"/>
              </w:rPr>
              <w:t>,</w:t>
            </w:r>
            <w:r>
              <w:rPr>
                <w:rFonts w:ascii="Arial" w:hAnsi="Arial" w:cs="Arial"/>
                <w:sz w:val="22"/>
                <w:szCs w:val="22"/>
              </w:rPr>
              <w:t xml:space="preserve"> </w:t>
            </w:r>
            <w:r w:rsidR="00232741">
              <w:rPr>
                <w:rFonts w:ascii="Arial" w:hAnsi="Arial" w:cs="Arial"/>
                <w:sz w:val="22"/>
                <w:szCs w:val="22"/>
              </w:rPr>
              <w:t>AUD, e</w:t>
            </w:r>
            <w:r>
              <w:rPr>
                <w:rFonts w:ascii="Arial" w:hAnsi="Arial" w:cs="Arial"/>
                <w:sz w:val="22"/>
                <w:szCs w:val="22"/>
              </w:rPr>
              <w:t>xcessive drinking</w:t>
            </w:r>
            <w:r w:rsidR="0088078B">
              <w:rPr>
                <w:rFonts w:ascii="Arial" w:hAnsi="Arial" w:cs="Arial"/>
                <w:sz w:val="22"/>
                <w:szCs w:val="22"/>
              </w:rPr>
              <w:t>,</w:t>
            </w:r>
            <w:r>
              <w:rPr>
                <w:rFonts w:ascii="Arial" w:hAnsi="Arial" w:cs="Arial"/>
                <w:sz w:val="22"/>
                <w:szCs w:val="22"/>
              </w:rPr>
              <w:t xml:space="preserve"> </w:t>
            </w:r>
            <w:r w:rsidR="00232741">
              <w:rPr>
                <w:rFonts w:ascii="Arial" w:hAnsi="Arial" w:cs="Arial"/>
                <w:sz w:val="22"/>
                <w:szCs w:val="22"/>
              </w:rPr>
              <w:t>a</w:t>
            </w:r>
            <w:r>
              <w:rPr>
                <w:rFonts w:ascii="Arial" w:hAnsi="Arial" w:cs="Arial"/>
                <w:sz w:val="22"/>
                <w:szCs w:val="22"/>
              </w:rPr>
              <w:t>bstinence</w:t>
            </w:r>
            <w:r w:rsidR="0088078B">
              <w:rPr>
                <w:rFonts w:ascii="Arial" w:hAnsi="Arial" w:cs="Arial"/>
                <w:sz w:val="22"/>
                <w:szCs w:val="22"/>
              </w:rPr>
              <w:t>,</w:t>
            </w:r>
            <w:r>
              <w:rPr>
                <w:rFonts w:ascii="Arial" w:hAnsi="Arial" w:cs="Arial"/>
                <w:sz w:val="22"/>
                <w:szCs w:val="22"/>
              </w:rPr>
              <w:t xml:space="preserve"> </w:t>
            </w:r>
            <w:r w:rsidR="0088078B">
              <w:rPr>
                <w:rFonts w:ascii="Arial" w:hAnsi="Arial" w:cs="Arial"/>
                <w:sz w:val="22"/>
                <w:szCs w:val="22"/>
              </w:rPr>
              <w:t xml:space="preserve">substance use disorder, </w:t>
            </w:r>
            <w:r w:rsidR="00232741">
              <w:rPr>
                <w:rFonts w:ascii="Arial" w:hAnsi="Arial" w:cs="Arial"/>
                <w:sz w:val="22"/>
                <w:szCs w:val="22"/>
              </w:rPr>
              <w:t xml:space="preserve">SUD, </w:t>
            </w:r>
            <w:r w:rsidR="0088078B">
              <w:rPr>
                <w:rFonts w:ascii="Arial" w:hAnsi="Arial" w:cs="Arial"/>
                <w:sz w:val="22"/>
                <w:szCs w:val="22"/>
              </w:rPr>
              <w:t>addiction</w:t>
            </w:r>
          </w:p>
        </w:tc>
      </w:tr>
      <w:tr w:rsidR="004C6528" w:rsidRPr="00981EE2" w14:paraId="1D7F1025" w14:textId="77777777" w:rsidTr="009A76F2">
        <w:trPr>
          <w:trHeight w:val="58"/>
          <w:jc w:val="center"/>
        </w:trPr>
        <w:tc>
          <w:tcPr>
            <w:tcW w:w="2951" w:type="dxa"/>
            <w:shd w:val="clear" w:color="auto" w:fill="D9D9D9"/>
          </w:tcPr>
          <w:p w14:paraId="57ABF1FD" w14:textId="77777777" w:rsidR="004C6528" w:rsidRPr="00981EE2" w:rsidRDefault="004C6528" w:rsidP="009A76F2">
            <w:pPr>
              <w:shd w:val="clear" w:color="auto" w:fill="D9D9D9"/>
              <w:rPr>
                <w:rFonts w:ascii="Arial" w:hAnsi="Arial" w:cs="Arial"/>
                <w:b/>
                <w:sz w:val="22"/>
                <w:szCs w:val="22"/>
              </w:rPr>
            </w:pPr>
            <w:r>
              <w:rPr>
                <w:rFonts w:ascii="Arial" w:hAnsi="Arial" w:cs="Arial"/>
                <w:b/>
                <w:sz w:val="22"/>
                <w:szCs w:val="22"/>
              </w:rPr>
              <w:t>Protocol Name</w:t>
            </w:r>
            <w:r w:rsidR="00F67CF6">
              <w:rPr>
                <w:rFonts w:ascii="Arial" w:hAnsi="Arial" w:cs="Arial"/>
                <w:b/>
                <w:sz w:val="22"/>
                <w:szCs w:val="22"/>
              </w:rPr>
              <w:t xml:space="preserve"> from Source</w:t>
            </w:r>
            <w:r>
              <w:rPr>
                <w:rFonts w:ascii="Arial" w:hAnsi="Arial" w:cs="Arial"/>
                <w:b/>
                <w:sz w:val="22"/>
                <w:szCs w:val="22"/>
              </w:rPr>
              <w:t>:</w:t>
            </w:r>
          </w:p>
        </w:tc>
        <w:tc>
          <w:tcPr>
            <w:tcW w:w="7945" w:type="dxa"/>
          </w:tcPr>
          <w:p w14:paraId="7A6F5E3C" w14:textId="1ECA612B" w:rsidR="004D086D" w:rsidRPr="003C5E15" w:rsidRDefault="000D53E6" w:rsidP="005F2503">
            <w:pPr>
              <w:rPr>
                <w:rFonts w:ascii="Arial" w:hAnsi="Arial" w:cs="Arial"/>
                <w:sz w:val="22"/>
                <w:szCs w:val="22"/>
              </w:rPr>
            </w:pPr>
            <w:proofErr w:type="spellStart"/>
            <w:r w:rsidRPr="0081685C">
              <w:rPr>
                <w:rFonts w:ascii="Arial" w:hAnsi="Arial" w:cs="Arial"/>
                <w:sz w:val="22"/>
                <w:szCs w:val="22"/>
              </w:rPr>
              <w:t>Kaskutas</w:t>
            </w:r>
            <w:proofErr w:type="spellEnd"/>
            <w:r w:rsidRPr="0081685C">
              <w:rPr>
                <w:rFonts w:ascii="Arial" w:hAnsi="Arial" w:cs="Arial"/>
                <w:sz w:val="22"/>
                <w:szCs w:val="22"/>
              </w:rPr>
              <w:t xml:space="preserve"> et al</w:t>
            </w:r>
            <w:r>
              <w:rPr>
                <w:rFonts w:ascii="Arial" w:hAnsi="Arial" w:cs="Arial"/>
                <w:sz w:val="22"/>
                <w:szCs w:val="22"/>
              </w:rPr>
              <w:t>.</w:t>
            </w:r>
            <w:r w:rsidRPr="0081685C">
              <w:rPr>
                <w:rFonts w:ascii="Arial" w:hAnsi="Arial" w:cs="Arial"/>
                <w:sz w:val="22"/>
                <w:szCs w:val="22"/>
              </w:rPr>
              <w:t xml:space="preserve"> Consistency between beliefs and behavior regarding use of substances in recovery</w:t>
            </w:r>
            <w:r>
              <w:rPr>
                <w:rFonts w:ascii="Arial" w:hAnsi="Arial" w:cs="Arial"/>
                <w:sz w:val="22"/>
                <w:szCs w:val="22"/>
              </w:rPr>
              <w:t xml:space="preserve">. </w:t>
            </w:r>
            <w:r w:rsidRPr="00723060">
              <w:rPr>
                <w:rFonts w:ascii="Arial" w:hAnsi="Arial" w:cs="Arial"/>
                <w:i/>
                <w:iCs/>
                <w:color w:val="212121"/>
                <w:sz w:val="22"/>
                <w:szCs w:val="22"/>
                <w:shd w:val="clear" w:color="auto" w:fill="FFFFFF"/>
              </w:rPr>
              <w:t xml:space="preserve">SAGE </w:t>
            </w:r>
            <w:r>
              <w:rPr>
                <w:rFonts w:ascii="Arial" w:hAnsi="Arial" w:cs="Arial"/>
                <w:i/>
                <w:iCs/>
                <w:color w:val="212121"/>
                <w:sz w:val="22"/>
                <w:szCs w:val="22"/>
                <w:shd w:val="clear" w:color="auto" w:fill="FFFFFF"/>
              </w:rPr>
              <w:t>O</w:t>
            </w:r>
            <w:r w:rsidRPr="00723060">
              <w:rPr>
                <w:rFonts w:ascii="Arial" w:hAnsi="Arial" w:cs="Arial"/>
                <w:i/>
                <w:iCs/>
                <w:color w:val="212121"/>
                <w:sz w:val="22"/>
                <w:szCs w:val="22"/>
                <w:shd w:val="clear" w:color="auto" w:fill="FFFFFF"/>
              </w:rPr>
              <w:t>pen</w:t>
            </w:r>
            <w:r>
              <w:rPr>
                <w:rFonts w:ascii="Arial" w:hAnsi="Arial" w:cs="Arial"/>
                <w:color w:val="212121"/>
                <w:sz w:val="22"/>
                <w:szCs w:val="22"/>
                <w:shd w:val="clear" w:color="auto" w:fill="FFFFFF"/>
              </w:rPr>
              <w:t>,</w:t>
            </w:r>
            <w:r w:rsidRPr="0081685C">
              <w:rPr>
                <w:rFonts w:ascii="Arial" w:hAnsi="Arial" w:cs="Arial"/>
                <w:sz w:val="22"/>
                <w:szCs w:val="22"/>
              </w:rPr>
              <w:t xml:space="preserve"> 2015</w:t>
            </w:r>
            <w:r>
              <w:rPr>
                <w:rFonts w:ascii="Arial" w:hAnsi="Arial" w:cs="Arial"/>
                <w:sz w:val="22"/>
                <w:szCs w:val="22"/>
              </w:rPr>
              <w:t>.</w:t>
            </w:r>
          </w:p>
        </w:tc>
      </w:tr>
      <w:tr w:rsidR="005A32A6" w:rsidRPr="00981EE2" w14:paraId="5C56BDA6" w14:textId="77777777" w:rsidTr="009A76F2">
        <w:trPr>
          <w:trHeight w:val="58"/>
          <w:jc w:val="center"/>
        </w:trPr>
        <w:tc>
          <w:tcPr>
            <w:tcW w:w="2951" w:type="dxa"/>
            <w:shd w:val="clear" w:color="auto" w:fill="FFFFFF"/>
          </w:tcPr>
          <w:p w14:paraId="2E9B2818" w14:textId="77777777" w:rsidR="005A32A6" w:rsidRPr="00981EE2" w:rsidRDefault="000753CA" w:rsidP="009A76F2">
            <w:pPr>
              <w:rPr>
                <w:rFonts w:ascii="Arial" w:hAnsi="Arial" w:cs="Arial"/>
                <w:b/>
                <w:sz w:val="22"/>
                <w:szCs w:val="22"/>
              </w:rPr>
            </w:pPr>
            <w:r w:rsidRPr="00981EE2">
              <w:rPr>
                <w:rFonts w:ascii="Arial" w:hAnsi="Arial" w:cs="Arial"/>
                <w:b/>
                <w:sz w:val="22"/>
                <w:szCs w:val="22"/>
              </w:rPr>
              <w:t>Description</w:t>
            </w:r>
            <w:r w:rsidR="00037186" w:rsidRPr="00981EE2">
              <w:rPr>
                <w:rFonts w:ascii="Arial" w:hAnsi="Arial" w:cs="Arial"/>
                <w:b/>
                <w:sz w:val="22"/>
                <w:szCs w:val="22"/>
              </w:rPr>
              <w:t>:</w:t>
            </w:r>
          </w:p>
        </w:tc>
        <w:tc>
          <w:tcPr>
            <w:tcW w:w="7945" w:type="dxa"/>
          </w:tcPr>
          <w:p w14:paraId="115DF398" w14:textId="7314654B" w:rsidR="00154EFB" w:rsidRPr="00981EE2" w:rsidRDefault="008762B5" w:rsidP="001D14E2">
            <w:pPr>
              <w:autoSpaceDE w:val="0"/>
              <w:autoSpaceDN w:val="0"/>
              <w:adjustRightInd w:val="0"/>
              <w:rPr>
                <w:rFonts w:ascii="Arial" w:hAnsi="Arial" w:cs="Arial"/>
                <w:sz w:val="22"/>
                <w:szCs w:val="22"/>
              </w:rPr>
            </w:pPr>
            <w:r>
              <w:rPr>
                <w:rFonts w:ascii="Arial" w:hAnsi="Arial" w:cs="Arial"/>
                <w:sz w:val="22"/>
                <w:szCs w:val="22"/>
              </w:rPr>
              <w:t xml:space="preserve">This protocol includes a </w:t>
            </w:r>
            <w:r w:rsidR="00D2369A">
              <w:rPr>
                <w:rFonts w:ascii="Arial" w:hAnsi="Arial" w:cs="Arial"/>
                <w:sz w:val="22"/>
                <w:szCs w:val="22"/>
              </w:rPr>
              <w:t xml:space="preserve">single, self-reported </w:t>
            </w:r>
            <w:r w:rsidR="001F1E34">
              <w:rPr>
                <w:rFonts w:ascii="Arial" w:hAnsi="Arial" w:cs="Arial"/>
                <w:sz w:val="22"/>
                <w:szCs w:val="22"/>
              </w:rPr>
              <w:t xml:space="preserve">Likert-style item </w:t>
            </w:r>
            <w:r>
              <w:rPr>
                <w:rFonts w:ascii="Arial" w:hAnsi="Arial" w:cs="Arial"/>
                <w:sz w:val="22"/>
                <w:szCs w:val="22"/>
              </w:rPr>
              <w:t>asking the respondent to choose the statement that most closely matches their own</w:t>
            </w:r>
            <w:r w:rsidR="00D2369A">
              <w:rPr>
                <w:rFonts w:ascii="Arial" w:hAnsi="Arial" w:cs="Arial"/>
                <w:sz w:val="22"/>
                <w:szCs w:val="22"/>
              </w:rPr>
              <w:t xml:space="preserve"> personal definition of</w:t>
            </w:r>
            <w:r w:rsidR="004A6E2B">
              <w:rPr>
                <w:rFonts w:ascii="Arial" w:hAnsi="Arial" w:cs="Arial"/>
                <w:sz w:val="22"/>
                <w:szCs w:val="22"/>
              </w:rPr>
              <w:t xml:space="preserve"> substance use</w:t>
            </w:r>
            <w:r w:rsidR="00D2369A">
              <w:rPr>
                <w:rFonts w:ascii="Arial" w:hAnsi="Arial" w:cs="Arial"/>
                <w:sz w:val="22"/>
                <w:szCs w:val="22"/>
              </w:rPr>
              <w:t xml:space="preserve"> recovery. </w:t>
            </w:r>
          </w:p>
        </w:tc>
      </w:tr>
      <w:tr w:rsidR="00C53427" w:rsidRPr="00981EE2" w14:paraId="36CF2921" w14:textId="77777777" w:rsidTr="009A76F2">
        <w:trPr>
          <w:trHeight w:val="58"/>
          <w:jc w:val="center"/>
        </w:trPr>
        <w:tc>
          <w:tcPr>
            <w:tcW w:w="2951" w:type="dxa"/>
            <w:shd w:val="clear" w:color="auto" w:fill="D9D9D9"/>
          </w:tcPr>
          <w:p w14:paraId="06B66253" w14:textId="77777777" w:rsidR="00C53427" w:rsidRPr="00981EE2" w:rsidRDefault="00C53427" w:rsidP="0038448E">
            <w:pPr>
              <w:rPr>
                <w:rFonts w:ascii="Arial" w:hAnsi="Arial" w:cs="Arial"/>
                <w:b/>
                <w:sz w:val="22"/>
                <w:szCs w:val="22"/>
              </w:rPr>
            </w:pPr>
            <w:r w:rsidRPr="00981EE2">
              <w:rPr>
                <w:rFonts w:ascii="Arial" w:hAnsi="Arial" w:cs="Arial"/>
                <w:b/>
                <w:sz w:val="22"/>
                <w:szCs w:val="22"/>
              </w:rPr>
              <w:t>Specific Instructions:</w:t>
            </w:r>
          </w:p>
        </w:tc>
        <w:tc>
          <w:tcPr>
            <w:tcW w:w="7945" w:type="dxa"/>
          </w:tcPr>
          <w:p w14:paraId="38C5961B" w14:textId="54FE8324" w:rsidR="00C53427" w:rsidRDefault="0064762B" w:rsidP="005F2503">
            <w:pPr>
              <w:rPr>
                <w:rFonts w:ascii="Arial" w:hAnsi="Arial" w:cs="Arial"/>
                <w:sz w:val="22"/>
                <w:szCs w:val="22"/>
              </w:rPr>
            </w:pPr>
            <w:r>
              <w:rPr>
                <w:rFonts w:ascii="Arial" w:hAnsi="Arial" w:cs="Arial"/>
                <w:sz w:val="22"/>
                <w:szCs w:val="22"/>
              </w:rPr>
              <w:t>The Medical Cannabis</w:t>
            </w:r>
            <w:r w:rsidR="00734A7A">
              <w:rPr>
                <w:rFonts w:ascii="Arial" w:hAnsi="Arial" w:cs="Arial"/>
                <w:sz w:val="22"/>
                <w:szCs w:val="22"/>
              </w:rPr>
              <w:t xml:space="preserve"> Use</w:t>
            </w:r>
            <w:r>
              <w:rPr>
                <w:rFonts w:ascii="Arial" w:hAnsi="Arial" w:cs="Arial"/>
                <w:sz w:val="22"/>
                <w:szCs w:val="22"/>
              </w:rPr>
              <w:t xml:space="preserve">, Polysubstance Use, and Recovery </w:t>
            </w:r>
            <w:r w:rsidR="00232741">
              <w:rPr>
                <w:rFonts w:ascii="Arial" w:hAnsi="Arial" w:cs="Arial"/>
                <w:sz w:val="22"/>
                <w:szCs w:val="22"/>
              </w:rPr>
              <w:t xml:space="preserve">(MCPR) </w:t>
            </w:r>
            <w:r>
              <w:rPr>
                <w:rFonts w:ascii="Arial" w:hAnsi="Arial" w:cs="Arial"/>
                <w:sz w:val="22"/>
                <w:szCs w:val="22"/>
              </w:rPr>
              <w:t xml:space="preserve">Working Group (WG) notes that </w:t>
            </w:r>
            <w:r w:rsidR="00890C41">
              <w:rPr>
                <w:rFonts w:ascii="Arial" w:hAnsi="Arial" w:cs="Arial"/>
                <w:sz w:val="22"/>
                <w:szCs w:val="22"/>
              </w:rPr>
              <w:t>the reference to recovery may be problematic because not all individuals with a prior substance use problem identify as in recovery.</w:t>
            </w:r>
            <w:r>
              <w:rPr>
                <w:rFonts w:ascii="Arial" w:hAnsi="Arial" w:cs="Arial"/>
                <w:sz w:val="22"/>
                <w:szCs w:val="22"/>
              </w:rPr>
              <w:t xml:space="preserve"> Investigators may want to modify the </w:t>
            </w:r>
            <w:r w:rsidRPr="0064762B">
              <w:rPr>
                <w:rFonts w:ascii="Arial" w:hAnsi="Arial" w:cs="Arial"/>
                <w:sz w:val="22"/>
                <w:szCs w:val="22"/>
              </w:rPr>
              <w:t xml:space="preserve">lead-in </w:t>
            </w:r>
            <w:r>
              <w:rPr>
                <w:rFonts w:ascii="Arial" w:hAnsi="Arial" w:cs="Arial"/>
                <w:sz w:val="22"/>
                <w:szCs w:val="22"/>
              </w:rPr>
              <w:t xml:space="preserve">question from “personal definition of recovery” </w:t>
            </w:r>
            <w:r w:rsidRPr="0064762B">
              <w:rPr>
                <w:rFonts w:ascii="Arial" w:hAnsi="Arial" w:cs="Arial"/>
                <w:sz w:val="22"/>
                <w:szCs w:val="22"/>
              </w:rPr>
              <w:t>to</w:t>
            </w:r>
            <w:r>
              <w:rPr>
                <w:rFonts w:ascii="Arial" w:hAnsi="Arial" w:cs="Arial"/>
                <w:sz w:val="22"/>
                <w:szCs w:val="22"/>
              </w:rPr>
              <w:t xml:space="preserve"> “your </w:t>
            </w:r>
            <w:r w:rsidRPr="0064762B">
              <w:rPr>
                <w:rFonts w:ascii="Arial" w:hAnsi="Arial" w:cs="Arial"/>
                <w:sz w:val="22"/>
                <w:szCs w:val="22"/>
              </w:rPr>
              <w:t>personal goal in terms of substance use</w:t>
            </w:r>
            <w:r>
              <w:rPr>
                <w:rFonts w:ascii="Arial" w:hAnsi="Arial" w:cs="Arial"/>
                <w:sz w:val="22"/>
                <w:szCs w:val="22"/>
              </w:rPr>
              <w:t>.”</w:t>
            </w:r>
          </w:p>
          <w:p w14:paraId="50301D14" w14:textId="77777777" w:rsidR="00E71E53" w:rsidRDefault="00E71E53" w:rsidP="005F2503">
            <w:pPr>
              <w:rPr>
                <w:rFonts w:ascii="Arial" w:hAnsi="Arial" w:cs="Arial"/>
                <w:sz w:val="22"/>
                <w:szCs w:val="22"/>
              </w:rPr>
            </w:pPr>
          </w:p>
          <w:p w14:paraId="28BA9CD7" w14:textId="77777777" w:rsidR="00E71E53" w:rsidRDefault="00E71E53" w:rsidP="005F2503">
            <w:pPr>
              <w:rPr>
                <w:rFonts w:ascii="Arial" w:hAnsi="Arial" w:cs="Arial"/>
                <w:sz w:val="22"/>
                <w:szCs w:val="22"/>
              </w:rPr>
            </w:pPr>
            <w:r>
              <w:rPr>
                <w:rFonts w:ascii="Arial" w:hAnsi="Arial" w:cs="Arial"/>
                <w:sz w:val="22"/>
                <w:szCs w:val="22"/>
              </w:rPr>
              <w:t xml:space="preserve">The MCPR WG notes that many of the recommended protocols include suggestions to alter the questionnaire text to account for the constantly changing landscape (e.g., personal definition of recovery). These suggestions have not been tested or validated in research studies but should be considered by investigators. </w:t>
            </w:r>
          </w:p>
          <w:p w14:paraId="4A713081" w14:textId="77777777" w:rsidR="005A5DBA" w:rsidRDefault="005A5DBA" w:rsidP="005F2503">
            <w:pPr>
              <w:rPr>
                <w:rFonts w:ascii="Arial" w:hAnsi="Arial" w:cs="Arial"/>
                <w:sz w:val="22"/>
                <w:szCs w:val="22"/>
              </w:rPr>
            </w:pPr>
          </w:p>
          <w:p w14:paraId="6D573F58" w14:textId="77777777" w:rsidR="005A5DBA" w:rsidRDefault="005A5DBA" w:rsidP="005F2503">
            <w:pPr>
              <w:rPr>
                <w:rFonts w:ascii="Arial" w:hAnsi="Arial" w:cs="Arial"/>
                <w:color w:val="000000"/>
                <w:sz w:val="22"/>
                <w:szCs w:val="22"/>
              </w:rPr>
            </w:pPr>
            <w:r w:rsidRPr="005A5DBA">
              <w:rPr>
                <w:rFonts w:ascii="Arial" w:hAnsi="Arial" w:cs="Arial"/>
                <w:color w:val="000000"/>
                <w:sz w:val="22"/>
                <w:szCs w:val="22"/>
              </w:rPr>
              <w:lastRenderedPageBreak/>
              <w:t>The MCPR WG notes that researchers may want to change wording of the item response from “substance of choice” to “primary substance.”</w:t>
            </w:r>
          </w:p>
          <w:p w14:paraId="18366DB4" w14:textId="77777777" w:rsidR="005A5DBA" w:rsidRDefault="005A5DBA" w:rsidP="005F2503">
            <w:pPr>
              <w:rPr>
                <w:rFonts w:ascii="Arial" w:hAnsi="Arial" w:cs="Arial"/>
                <w:color w:val="000000"/>
                <w:sz w:val="22"/>
                <w:szCs w:val="22"/>
              </w:rPr>
            </w:pPr>
          </w:p>
          <w:p w14:paraId="192A5E8E" w14:textId="77777777" w:rsidR="005A5DBA" w:rsidRPr="005A5DBA" w:rsidRDefault="005A5DBA" w:rsidP="005F2503">
            <w:pPr>
              <w:rPr>
                <w:rFonts w:ascii="Arial" w:hAnsi="Arial" w:cs="Arial"/>
                <w:color w:val="000000"/>
                <w:sz w:val="22"/>
                <w:szCs w:val="22"/>
              </w:rPr>
            </w:pPr>
            <w:r w:rsidRPr="005A5DBA">
              <w:rPr>
                <w:rFonts w:ascii="Arial" w:hAnsi="Arial" w:cs="Arial"/>
                <w:color w:val="000000"/>
                <w:sz w:val="22"/>
                <w:szCs w:val="22"/>
              </w:rPr>
              <w:t>The MCPR WG notes that many of the recommended protocols include terms and language that could be triggering to respondents.  Investigators are encouraged to have resources in place to help respondents cope with triggers as needed.</w:t>
            </w:r>
          </w:p>
          <w:p w14:paraId="2D58F43A" w14:textId="77777777" w:rsidR="005A5DBA" w:rsidRPr="005A5DBA" w:rsidRDefault="005A5DBA" w:rsidP="005F2503">
            <w:pPr>
              <w:rPr>
                <w:rFonts w:ascii="Arial" w:hAnsi="Arial" w:cs="Arial"/>
                <w:color w:val="000000"/>
                <w:sz w:val="22"/>
                <w:szCs w:val="22"/>
              </w:rPr>
            </w:pPr>
          </w:p>
          <w:p w14:paraId="1DE6B58A" w14:textId="489E2638" w:rsidR="005A5DBA" w:rsidRPr="005A5DBA" w:rsidRDefault="005A5DBA" w:rsidP="005F2503">
            <w:pPr>
              <w:rPr>
                <w:rFonts w:ascii="Arial" w:hAnsi="Arial" w:cs="Arial"/>
                <w:sz w:val="22"/>
                <w:szCs w:val="22"/>
              </w:rPr>
            </w:pPr>
            <w:r w:rsidRPr="005A5DBA">
              <w:rPr>
                <w:rFonts w:ascii="Arial" w:hAnsi="Arial" w:cs="Arial"/>
                <w:color w:val="000000"/>
                <w:sz w:val="22"/>
                <w:szCs w:val="22"/>
              </w:rPr>
              <w:t>The MCPR WG notes terminology related to substances, substance use, and recovery is fluid and that language in the recommended protocols may need to be updated.  Many of the recommended protocols include suggestions from the MCPR WG (e.g., updated answer responses) to alter the questionnaire text to account for the constantly changing landscape. These suggestions have not been tested or validated in research studies but should be considered by investigators.</w:t>
            </w:r>
          </w:p>
        </w:tc>
      </w:tr>
      <w:tr w:rsidR="00C53427" w:rsidRPr="00981EE2" w14:paraId="30C60A4A" w14:textId="77777777" w:rsidTr="009A76F2">
        <w:trPr>
          <w:trHeight w:val="58"/>
          <w:jc w:val="center"/>
        </w:trPr>
        <w:tc>
          <w:tcPr>
            <w:tcW w:w="2951" w:type="dxa"/>
            <w:shd w:val="clear" w:color="auto" w:fill="FFFFFF"/>
          </w:tcPr>
          <w:p w14:paraId="4469A118" w14:textId="77777777" w:rsidR="00C53427" w:rsidRPr="00981EE2" w:rsidRDefault="00C53427" w:rsidP="0038448E">
            <w:pPr>
              <w:rPr>
                <w:rFonts w:ascii="Arial" w:hAnsi="Arial" w:cs="Arial"/>
                <w:b/>
                <w:sz w:val="22"/>
                <w:szCs w:val="22"/>
              </w:rPr>
            </w:pPr>
            <w:r w:rsidRPr="00981EE2">
              <w:rPr>
                <w:rFonts w:ascii="Arial" w:hAnsi="Arial" w:cs="Arial"/>
                <w:b/>
                <w:sz w:val="22"/>
                <w:szCs w:val="22"/>
              </w:rPr>
              <w:lastRenderedPageBreak/>
              <w:t>Protocol:</w:t>
            </w:r>
          </w:p>
        </w:tc>
        <w:tc>
          <w:tcPr>
            <w:tcW w:w="7945" w:type="dxa"/>
          </w:tcPr>
          <w:p w14:paraId="3C098130" w14:textId="123A8C76" w:rsidR="00993A9D" w:rsidRPr="003D35A8" w:rsidRDefault="00993A9D" w:rsidP="003D35A8">
            <w:pPr>
              <w:pStyle w:val="ListParagraph"/>
              <w:numPr>
                <w:ilvl w:val="0"/>
                <w:numId w:val="26"/>
              </w:numPr>
              <w:autoSpaceDE w:val="0"/>
              <w:autoSpaceDN w:val="0"/>
              <w:adjustRightInd w:val="0"/>
              <w:rPr>
                <w:rFonts w:ascii="Arial" w:hAnsi="Arial" w:cs="Arial"/>
                <w:sz w:val="22"/>
                <w:szCs w:val="22"/>
              </w:rPr>
            </w:pPr>
            <w:r w:rsidRPr="003D35A8">
              <w:rPr>
                <w:rFonts w:ascii="Arial" w:hAnsi="Arial" w:cs="Arial"/>
                <w:sz w:val="22"/>
                <w:szCs w:val="22"/>
              </w:rPr>
              <w:t>Which of the following statements most closely matches your personal definition of recovery in terms of substance use?</w:t>
            </w:r>
          </w:p>
          <w:p w14:paraId="269BD1A9" w14:textId="77777777" w:rsidR="00166369" w:rsidRPr="00993A9D" w:rsidRDefault="00166369" w:rsidP="00993A9D">
            <w:pPr>
              <w:autoSpaceDE w:val="0"/>
              <w:autoSpaceDN w:val="0"/>
              <w:adjustRightInd w:val="0"/>
              <w:rPr>
                <w:rFonts w:ascii="Arial" w:hAnsi="Arial" w:cs="Arial"/>
                <w:sz w:val="22"/>
                <w:szCs w:val="22"/>
              </w:rPr>
            </w:pPr>
          </w:p>
          <w:p w14:paraId="53ADF29E" w14:textId="44502152" w:rsidR="00993A9D" w:rsidRPr="00993A9D" w:rsidRDefault="00166369" w:rsidP="00993A9D">
            <w:pPr>
              <w:autoSpaceDE w:val="0"/>
              <w:autoSpaceDN w:val="0"/>
              <w:adjustRightInd w:val="0"/>
              <w:rPr>
                <w:rFonts w:ascii="Arial" w:hAnsi="Arial" w:cs="Arial"/>
                <w:sz w:val="22"/>
                <w:szCs w:val="22"/>
              </w:rPr>
            </w:pPr>
            <w:r>
              <w:rPr>
                <w:rFonts w:ascii="Arial" w:hAnsi="Arial" w:cs="Arial"/>
                <w:sz w:val="22"/>
                <w:szCs w:val="22"/>
              </w:rPr>
              <w:t xml:space="preserve">[ ] </w:t>
            </w:r>
            <w:r w:rsidR="00993A9D" w:rsidRPr="00993A9D">
              <w:rPr>
                <w:rFonts w:ascii="Arial" w:hAnsi="Arial" w:cs="Arial"/>
                <w:sz w:val="22"/>
                <w:szCs w:val="22"/>
              </w:rPr>
              <w:t>1 no use of any substance—drug or alcohol</w:t>
            </w:r>
          </w:p>
          <w:p w14:paraId="53416B9E" w14:textId="511B2C2B" w:rsidR="00993A9D" w:rsidRPr="00993A9D" w:rsidRDefault="00166369" w:rsidP="00993A9D">
            <w:pPr>
              <w:autoSpaceDE w:val="0"/>
              <w:autoSpaceDN w:val="0"/>
              <w:adjustRightInd w:val="0"/>
              <w:rPr>
                <w:rFonts w:ascii="Arial" w:hAnsi="Arial" w:cs="Arial"/>
                <w:sz w:val="22"/>
                <w:szCs w:val="22"/>
              </w:rPr>
            </w:pPr>
            <w:r w:rsidRPr="00166369">
              <w:rPr>
                <w:rFonts w:ascii="Arial" w:hAnsi="Arial" w:cs="Arial"/>
                <w:sz w:val="22"/>
                <w:szCs w:val="22"/>
              </w:rPr>
              <w:t xml:space="preserve">[ ] </w:t>
            </w:r>
            <w:r w:rsidR="00993A9D" w:rsidRPr="00993A9D">
              <w:rPr>
                <w:rFonts w:ascii="Arial" w:hAnsi="Arial" w:cs="Arial"/>
                <w:sz w:val="22"/>
                <w:szCs w:val="22"/>
              </w:rPr>
              <w:t xml:space="preserve">2 no use of any substance—drug or alcohol—except as prescribed by your doctor </w:t>
            </w:r>
          </w:p>
          <w:p w14:paraId="0FCA6C89" w14:textId="1A7A3E3F" w:rsidR="00993A9D" w:rsidRPr="00993A9D" w:rsidRDefault="00166369" w:rsidP="00993A9D">
            <w:pPr>
              <w:autoSpaceDE w:val="0"/>
              <w:autoSpaceDN w:val="0"/>
              <w:adjustRightInd w:val="0"/>
              <w:rPr>
                <w:rFonts w:ascii="Arial" w:hAnsi="Arial" w:cs="Arial"/>
                <w:sz w:val="22"/>
                <w:szCs w:val="22"/>
              </w:rPr>
            </w:pPr>
            <w:r w:rsidRPr="00166369">
              <w:rPr>
                <w:rFonts w:ascii="Arial" w:hAnsi="Arial" w:cs="Arial"/>
                <w:sz w:val="22"/>
                <w:szCs w:val="22"/>
              </w:rPr>
              <w:t xml:space="preserve">[ ] </w:t>
            </w:r>
            <w:r w:rsidR="00993A9D" w:rsidRPr="00993A9D">
              <w:rPr>
                <w:rFonts w:ascii="Arial" w:hAnsi="Arial" w:cs="Arial"/>
                <w:sz w:val="22"/>
                <w:szCs w:val="22"/>
              </w:rPr>
              <w:t xml:space="preserve">3 no use of substance of choice but some use of other substances </w:t>
            </w:r>
          </w:p>
          <w:p w14:paraId="63B278F7" w14:textId="6C1C9FC1" w:rsidR="00993A9D" w:rsidRPr="00993A9D" w:rsidRDefault="00166369" w:rsidP="00993A9D">
            <w:pPr>
              <w:autoSpaceDE w:val="0"/>
              <w:autoSpaceDN w:val="0"/>
              <w:adjustRightInd w:val="0"/>
              <w:rPr>
                <w:rFonts w:ascii="Arial" w:hAnsi="Arial" w:cs="Arial"/>
                <w:sz w:val="22"/>
                <w:szCs w:val="22"/>
              </w:rPr>
            </w:pPr>
            <w:r w:rsidRPr="00166369">
              <w:rPr>
                <w:rFonts w:ascii="Arial" w:hAnsi="Arial" w:cs="Arial"/>
                <w:sz w:val="22"/>
                <w:szCs w:val="22"/>
              </w:rPr>
              <w:t xml:space="preserve">[ ] </w:t>
            </w:r>
            <w:r w:rsidR="00993A9D" w:rsidRPr="00993A9D">
              <w:rPr>
                <w:rFonts w:ascii="Arial" w:hAnsi="Arial" w:cs="Arial"/>
                <w:sz w:val="22"/>
                <w:szCs w:val="22"/>
              </w:rPr>
              <w:t xml:space="preserve">4 moderate or controlled use of any substance—drug or alcohol </w:t>
            </w:r>
          </w:p>
          <w:p w14:paraId="50D79A95" w14:textId="21298FD9" w:rsidR="00993A9D" w:rsidRPr="00993A9D" w:rsidRDefault="00166369" w:rsidP="00993A9D">
            <w:pPr>
              <w:autoSpaceDE w:val="0"/>
              <w:autoSpaceDN w:val="0"/>
              <w:adjustRightInd w:val="0"/>
              <w:rPr>
                <w:rFonts w:ascii="Arial" w:hAnsi="Arial" w:cs="Arial"/>
                <w:sz w:val="22"/>
                <w:szCs w:val="22"/>
              </w:rPr>
            </w:pPr>
            <w:r w:rsidRPr="00166369">
              <w:rPr>
                <w:rFonts w:ascii="Arial" w:hAnsi="Arial" w:cs="Arial"/>
                <w:sz w:val="22"/>
                <w:szCs w:val="22"/>
              </w:rPr>
              <w:t xml:space="preserve">[ ] </w:t>
            </w:r>
            <w:r w:rsidR="00993A9D" w:rsidRPr="00993A9D">
              <w:rPr>
                <w:rFonts w:ascii="Arial" w:hAnsi="Arial" w:cs="Arial"/>
                <w:sz w:val="22"/>
                <w:szCs w:val="22"/>
              </w:rPr>
              <w:t xml:space="preserve">5 moderate or controlled use of alcohol </w:t>
            </w:r>
          </w:p>
          <w:p w14:paraId="76D36717" w14:textId="742214FD" w:rsidR="00C53427" w:rsidRDefault="00166369" w:rsidP="00993A9D">
            <w:pPr>
              <w:autoSpaceDE w:val="0"/>
              <w:autoSpaceDN w:val="0"/>
              <w:adjustRightInd w:val="0"/>
              <w:rPr>
                <w:rFonts w:ascii="Arial" w:hAnsi="Arial" w:cs="Arial"/>
                <w:sz w:val="22"/>
                <w:szCs w:val="22"/>
              </w:rPr>
            </w:pPr>
            <w:r w:rsidRPr="00166369">
              <w:rPr>
                <w:rFonts w:ascii="Arial" w:hAnsi="Arial" w:cs="Arial"/>
                <w:sz w:val="22"/>
                <w:szCs w:val="22"/>
              </w:rPr>
              <w:t xml:space="preserve">[ ] </w:t>
            </w:r>
            <w:r w:rsidR="00993A9D" w:rsidRPr="00993A9D">
              <w:rPr>
                <w:rFonts w:ascii="Arial" w:hAnsi="Arial" w:cs="Arial"/>
                <w:sz w:val="22"/>
                <w:szCs w:val="22"/>
              </w:rPr>
              <w:t>6 moderate or controlled use of drugs</w:t>
            </w:r>
          </w:p>
          <w:p w14:paraId="2355E1D9" w14:textId="52803E7D" w:rsidR="00CE5C16" w:rsidRPr="003C5E15" w:rsidRDefault="00CE5C16" w:rsidP="00993A9D">
            <w:pPr>
              <w:autoSpaceDE w:val="0"/>
              <w:autoSpaceDN w:val="0"/>
              <w:adjustRightInd w:val="0"/>
              <w:rPr>
                <w:rFonts w:ascii="Arial" w:hAnsi="Arial" w:cs="Arial"/>
                <w:sz w:val="22"/>
                <w:szCs w:val="22"/>
              </w:rPr>
            </w:pPr>
          </w:p>
        </w:tc>
      </w:tr>
      <w:tr w:rsidR="00C53427" w:rsidRPr="00981EE2" w14:paraId="714576EA" w14:textId="77777777" w:rsidTr="009A76F2">
        <w:trPr>
          <w:trHeight w:val="58"/>
          <w:jc w:val="center"/>
        </w:trPr>
        <w:tc>
          <w:tcPr>
            <w:tcW w:w="2951" w:type="dxa"/>
            <w:shd w:val="clear" w:color="auto" w:fill="D9D9D9"/>
          </w:tcPr>
          <w:p w14:paraId="38858529" w14:textId="77777777" w:rsidR="00A02104" w:rsidRPr="00981EE2" w:rsidRDefault="00C53427" w:rsidP="0038448E">
            <w:pPr>
              <w:rPr>
                <w:rFonts w:ascii="Arial" w:hAnsi="Arial" w:cs="Arial"/>
                <w:b/>
                <w:sz w:val="22"/>
                <w:szCs w:val="22"/>
              </w:rPr>
            </w:pPr>
            <w:r w:rsidRPr="00981EE2">
              <w:rPr>
                <w:rFonts w:ascii="Arial" w:hAnsi="Arial" w:cs="Arial"/>
                <w:b/>
                <w:sz w:val="22"/>
                <w:szCs w:val="22"/>
              </w:rPr>
              <w:t>Selection Rationale:</w:t>
            </w:r>
          </w:p>
        </w:tc>
        <w:tc>
          <w:tcPr>
            <w:tcW w:w="7945" w:type="dxa"/>
          </w:tcPr>
          <w:p w14:paraId="75524C49" w14:textId="04EF714A" w:rsidR="00C53427" w:rsidRPr="00981EE2" w:rsidRDefault="00993A9D" w:rsidP="005F2503">
            <w:pPr>
              <w:rPr>
                <w:rFonts w:ascii="Arial" w:hAnsi="Arial" w:cs="Arial"/>
                <w:sz w:val="22"/>
                <w:szCs w:val="22"/>
              </w:rPr>
            </w:pPr>
            <w:r>
              <w:rPr>
                <w:rFonts w:ascii="Arial" w:hAnsi="Arial" w:cs="Arial"/>
                <w:sz w:val="22"/>
                <w:szCs w:val="22"/>
              </w:rPr>
              <w:t xml:space="preserve">This protocol is </w:t>
            </w:r>
            <w:r w:rsidR="00FA2238">
              <w:rPr>
                <w:rFonts w:ascii="Arial" w:hAnsi="Arial" w:cs="Arial"/>
                <w:sz w:val="22"/>
                <w:szCs w:val="22"/>
              </w:rPr>
              <w:t>a</w:t>
            </w:r>
            <w:r w:rsidRPr="00993A9D">
              <w:rPr>
                <w:rFonts w:ascii="Arial" w:hAnsi="Arial" w:cs="Arial"/>
                <w:sz w:val="22"/>
                <w:szCs w:val="22"/>
              </w:rPr>
              <w:t xml:space="preserve"> short, face-valid measure</w:t>
            </w:r>
            <w:r w:rsidR="008762B5">
              <w:rPr>
                <w:rFonts w:ascii="Arial" w:hAnsi="Arial" w:cs="Arial"/>
                <w:sz w:val="22"/>
                <w:szCs w:val="22"/>
              </w:rPr>
              <w:t xml:space="preserve"> with </w:t>
            </w:r>
            <w:proofErr w:type="gramStart"/>
            <w:r w:rsidR="008762B5">
              <w:rPr>
                <w:rFonts w:ascii="Arial" w:hAnsi="Arial" w:cs="Arial"/>
                <w:sz w:val="22"/>
                <w:szCs w:val="22"/>
              </w:rPr>
              <w:t>fairly comprehensive</w:t>
            </w:r>
            <w:proofErr w:type="gramEnd"/>
            <w:r w:rsidR="008762B5">
              <w:rPr>
                <w:rFonts w:ascii="Arial" w:hAnsi="Arial" w:cs="Arial"/>
                <w:sz w:val="22"/>
                <w:szCs w:val="22"/>
              </w:rPr>
              <w:t xml:space="preserve"> response options that</w:t>
            </w:r>
            <w:r>
              <w:rPr>
                <w:rFonts w:ascii="Arial" w:hAnsi="Arial" w:cs="Arial"/>
                <w:sz w:val="22"/>
                <w:szCs w:val="22"/>
              </w:rPr>
              <w:t xml:space="preserve"> </w:t>
            </w:r>
            <w:r w:rsidR="008762B5">
              <w:rPr>
                <w:rFonts w:ascii="Arial" w:hAnsi="Arial" w:cs="Arial"/>
                <w:sz w:val="22"/>
                <w:szCs w:val="22"/>
              </w:rPr>
              <w:t>was</w:t>
            </w:r>
            <w:r w:rsidRPr="00993A9D">
              <w:rPr>
                <w:rFonts w:ascii="Arial" w:hAnsi="Arial" w:cs="Arial"/>
                <w:sz w:val="22"/>
                <w:szCs w:val="22"/>
              </w:rPr>
              <w:t xml:space="preserve"> used in</w:t>
            </w:r>
            <w:r>
              <w:rPr>
                <w:rFonts w:ascii="Arial" w:hAnsi="Arial" w:cs="Arial"/>
                <w:sz w:val="22"/>
                <w:szCs w:val="22"/>
              </w:rPr>
              <w:t xml:space="preserve"> the What </w:t>
            </w:r>
            <w:r w:rsidR="00B42E42">
              <w:rPr>
                <w:rFonts w:ascii="Arial" w:hAnsi="Arial" w:cs="Arial"/>
                <w:sz w:val="22"/>
                <w:szCs w:val="22"/>
              </w:rPr>
              <w:t>I</w:t>
            </w:r>
            <w:r>
              <w:rPr>
                <w:rFonts w:ascii="Arial" w:hAnsi="Arial" w:cs="Arial"/>
                <w:sz w:val="22"/>
                <w:szCs w:val="22"/>
              </w:rPr>
              <w:t>s Recovery</w:t>
            </w:r>
            <w:r w:rsidRPr="00993A9D">
              <w:rPr>
                <w:rFonts w:ascii="Arial" w:hAnsi="Arial" w:cs="Arial"/>
                <w:sz w:val="22"/>
                <w:szCs w:val="22"/>
              </w:rPr>
              <w:t xml:space="preserve"> </w:t>
            </w:r>
            <w:r>
              <w:rPr>
                <w:rFonts w:ascii="Arial" w:hAnsi="Arial" w:cs="Arial"/>
                <w:sz w:val="22"/>
                <w:szCs w:val="22"/>
              </w:rPr>
              <w:t>(</w:t>
            </w:r>
            <w:r w:rsidRPr="00993A9D">
              <w:rPr>
                <w:rFonts w:ascii="Arial" w:hAnsi="Arial" w:cs="Arial"/>
                <w:sz w:val="22"/>
                <w:szCs w:val="22"/>
              </w:rPr>
              <w:t>WIR</w:t>
            </w:r>
            <w:r>
              <w:rPr>
                <w:rFonts w:ascii="Arial" w:hAnsi="Arial" w:cs="Arial"/>
                <w:sz w:val="22"/>
                <w:szCs w:val="22"/>
              </w:rPr>
              <w:t>)</w:t>
            </w:r>
            <w:r w:rsidR="00FE2BD5">
              <w:rPr>
                <w:rFonts w:ascii="Arial" w:hAnsi="Arial" w:cs="Arial"/>
                <w:sz w:val="22"/>
                <w:szCs w:val="22"/>
              </w:rPr>
              <w:t xml:space="preserve"> study</w:t>
            </w:r>
            <w:r>
              <w:rPr>
                <w:rFonts w:ascii="Arial" w:hAnsi="Arial" w:cs="Arial"/>
                <w:sz w:val="22"/>
                <w:szCs w:val="22"/>
              </w:rPr>
              <w:t xml:space="preserve">. </w:t>
            </w:r>
          </w:p>
        </w:tc>
      </w:tr>
      <w:tr w:rsidR="004C6528" w:rsidRPr="00981EE2" w14:paraId="4B383814" w14:textId="77777777" w:rsidTr="009A76F2">
        <w:trPr>
          <w:trHeight w:val="58"/>
          <w:jc w:val="center"/>
        </w:trPr>
        <w:tc>
          <w:tcPr>
            <w:tcW w:w="2951" w:type="dxa"/>
            <w:shd w:val="clear" w:color="auto" w:fill="FFFFFF"/>
          </w:tcPr>
          <w:p w14:paraId="10EFEC84" w14:textId="77777777" w:rsidR="004C6528" w:rsidRPr="00981EE2" w:rsidDel="00C53427" w:rsidRDefault="004C6528" w:rsidP="0038448E">
            <w:pPr>
              <w:rPr>
                <w:rFonts w:ascii="Arial" w:hAnsi="Arial" w:cs="Arial"/>
                <w:b/>
                <w:sz w:val="22"/>
                <w:szCs w:val="22"/>
              </w:rPr>
            </w:pPr>
            <w:r w:rsidRPr="00981EE2">
              <w:rPr>
                <w:rFonts w:ascii="Arial" w:hAnsi="Arial" w:cs="Arial"/>
                <w:b/>
                <w:sz w:val="22"/>
                <w:szCs w:val="22"/>
              </w:rPr>
              <w:t xml:space="preserve">Source: </w:t>
            </w:r>
          </w:p>
        </w:tc>
        <w:tc>
          <w:tcPr>
            <w:tcW w:w="7945" w:type="dxa"/>
          </w:tcPr>
          <w:p w14:paraId="5F514105" w14:textId="1B0E63E4" w:rsidR="004C6528" w:rsidRPr="00194C8A" w:rsidDel="00C53427" w:rsidRDefault="008762B5" w:rsidP="001F15B7">
            <w:pPr>
              <w:rPr>
                <w:rFonts w:ascii="Arial" w:hAnsi="Arial" w:cs="Arial"/>
                <w:sz w:val="22"/>
                <w:szCs w:val="22"/>
              </w:rPr>
            </w:pPr>
            <w:proofErr w:type="spellStart"/>
            <w:r w:rsidRPr="00194C8A">
              <w:rPr>
                <w:rFonts w:ascii="Arial" w:hAnsi="Arial" w:cs="Arial"/>
                <w:sz w:val="22"/>
                <w:szCs w:val="22"/>
                <w:shd w:val="clear" w:color="auto" w:fill="FFFFFF"/>
              </w:rPr>
              <w:t>Kaskutas</w:t>
            </w:r>
            <w:proofErr w:type="spellEnd"/>
            <w:r w:rsidRPr="00194C8A">
              <w:rPr>
                <w:rFonts w:ascii="Arial" w:hAnsi="Arial" w:cs="Arial"/>
                <w:sz w:val="22"/>
                <w:szCs w:val="22"/>
                <w:shd w:val="clear" w:color="auto" w:fill="FFFFFF"/>
              </w:rPr>
              <w:t>, L. A., &amp; Ritter, L. A. (2015). Consistency between beliefs and behavior regarding use of substances in recovery. </w:t>
            </w:r>
            <w:r w:rsidRPr="00194C8A">
              <w:rPr>
                <w:rFonts w:ascii="Arial" w:hAnsi="Arial" w:cs="Arial"/>
                <w:i/>
                <w:iCs/>
                <w:sz w:val="22"/>
                <w:szCs w:val="22"/>
                <w:shd w:val="clear" w:color="auto" w:fill="FFFFFF"/>
              </w:rPr>
              <w:t xml:space="preserve">SAGE </w:t>
            </w:r>
            <w:r w:rsidR="00B42E42" w:rsidRPr="00194C8A">
              <w:rPr>
                <w:rFonts w:ascii="Arial" w:hAnsi="Arial" w:cs="Arial"/>
                <w:i/>
                <w:iCs/>
                <w:sz w:val="22"/>
                <w:szCs w:val="22"/>
                <w:shd w:val="clear" w:color="auto" w:fill="FFFFFF"/>
              </w:rPr>
              <w:t>O</w:t>
            </w:r>
            <w:r w:rsidRPr="00194C8A">
              <w:rPr>
                <w:rFonts w:ascii="Arial" w:hAnsi="Arial" w:cs="Arial"/>
                <w:i/>
                <w:iCs/>
                <w:sz w:val="22"/>
                <w:szCs w:val="22"/>
                <w:shd w:val="clear" w:color="auto" w:fill="FFFFFF"/>
              </w:rPr>
              <w:t>pen</w:t>
            </w:r>
            <w:r w:rsidRPr="00194C8A">
              <w:rPr>
                <w:rFonts w:ascii="Arial" w:hAnsi="Arial" w:cs="Arial"/>
                <w:sz w:val="22"/>
                <w:szCs w:val="22"/>
                <w:shd w:val="clear" w:color="auto" w:fill="FFFFFF"/>
              </w:rPr>
              <w:t>, </w:t>
            </w:r>
            <w:r w:rsidRPr="00194C8A">
              <w:rPr>
                <w:rFonts w:ascii="Arial" w:hAnsi="Arial" w:cs="Arial"/>
                <w:i/>
                <w:iCs/>
                <w:sz w:val="22"/>
                <w:szCs w:val="22"/>
                <w:shd w:val="clear" w:color="auto" w:fill="FFFFFF"/>
              </w:rPr>
              <w:t>5</w:t>
            </w:r>
            <w:r w:rsidRPr="00194C8A">
              <w:rPr>
                <w:rFonts w:ascii="Arial" w:hAnsi="Arial" w:cs="Arial"/>
                <w:sz w:val="22"/>
                <w:szCs w:val="22"/>
                <w:shd w:val="clear" w:color="auto" w:fill="FFFFFF"/>
              </w:rPr>
              <w:t>(1)</w:t>
            </w:r>
            <w:r w:rsidR="00B42E42" w:rsidRPr="00194C8A">
              <w:rPr>
                <w:rFonts w:ascii="Arial" w:hAnsi="Arial" w:cs="Arial"/>
                <w:sz w:val="22"/>
                <w:szCs w:val="22"/>
                <w:shd w:val="clear" w:color="auto" w:fill="FFFFFF"/>
              </w:rPr>
              <w:t>.</w:t>
            </w:r>
            <w:r w:rsidRPr="00194C8A">
              <w:rPr>
                <w:rFonts w:ascii="Arial" w:hAnsi="Arial" w:cs="Arial"/>
                <w:sz w:val="22"/>
                <w:szCs w:val="22"/>
                <w:shd w:val="clear" w:color="auto" w:fill="FFFFFF"/>
              </w:rPr>
              <w:t xml:space="preserve"> </w:t>
            </w:r>
            <w:hyperlink r:id="rId7" w:history="1">
              <w:r w:rsidR="00B42E42" w:rsidRPr="00194C8A">
                <w:rPr>
                  <w:rStyle w:val="Hyperlink"/>
                  <w:rFonts w:ascii="Arial" w:hAnsi="Arial" w:cs="Arial"/>
                  <w:sz w:val="22"/>
                  <w:szCs w:val="22"/>
                  <w:shd w:val="clear" w:color="auto" w:fill="FFFFFF"/>
                </w:rPr>
                <w:t>https://doi.org/10.1177/2158244015574938</w:t>
              </w:r>
            </w:hyperlink>
            <w:r w:rsidRPr="00194C8A">
              <w:rPr>
                <w:rFonts w:ascii="Arial" w:hAnsi="Arial" w:cs="Arial"/>
                <w:color w:val="212121"/>
                <w:sz w:val="22"/>
                <w:szCs w:val="22"/>
                <w:shd w:val="clear" w:color="auto" w:fill="FFFFFF"/>
              </w:rPr>
              <w:t xml:space="preserve"> </w:t>
            </w:r>
          </w:p>
        </w:tc>
      </w:tr>
      <w:tr w:rsidR="0054144D" w:rsidRPr="00981EE2" w14:paraId="641B80BB" w14:textId="77777777" w:rsidTr="009A76F2">
        <w:trPr>
          <w:trHeight w:val="58"/>
          <w:jc w:val="center"/>
        </w:trPr>
        <w:tc>
          <w:tcPr>
            <w:tcW w:w="2951" w:type="dxa"/>
            <w:shd w:val="clear" w:color="auto" w:fill="D9D9D9"/>
          </w:tcPr>
          <w:p w14:paraId="46CC3A3F" w14:textId="77777777" w:rsidR="0054144D" w:rsidRDefault="00AE3AA7" w:rsidP="004C6528">
            <w:pPr>
              <w:rPr>
                <w:rFonts w:ascii="Arial" w:hAnsi="Arial" w:cs="Arial"/>
                <w:b/>
                <w:sz w:val="22"/>
                <w:szCs w:val="22"/>
              </w:rPr>
            </w:pPr>
            <w:r>
              <w:rPr>
                <w:rFonts w:ascii="Arial" w:hAnsi="Arial" w:cs="Arial"/>
                <w:b/>
                <w:sz w:val="22"/>
                <w:szCs w:val="22"/>
              </w:rPr>
              <w:t>Availability:</w:t>
            </w:r>
          </w:p>
        </w:tc>
        <w:tc>
          <w:tcPr>
            <w:tcW w:w="7945" w:type="dxa"/>
          </w:tcPr>
          <w:p w14:paraId="23E35AB4" w14:textId="55FC3165" w:rsidR="0054144D" w:rsidRPr="00C07DF1" w:rsidRDefault="004A6E2B" w:rsidP="00230346">
            <w:pPr>
              <w:rPr>
                <w:rFonts w:ascii="Arial" w:hAnsi="Arial" w:cs="Arial"/>
                <w:bCs/>
                <w:sz w:val="22"/>
                <w:szCs w:val="22"/>
              </w:rPr>
            </w:pPr>
            <w:r>
              <w:rPr>
                <w:rFonts w:ascii="Arial" w:hAnsi="Arial" w:cs="Arial"/>
                <w:bCs/>
                <w:sz w:val="22"/>
                <w:szCs w:val="22"/>
              </w:rPr>
              <w:t>Available</w:t>
            </w:r>
          </w:p>
        </w:tc>
      </w:tr>
      <w:tr w:rsidR="004C6528" w:rsidRPr="00981EE2" w14:paraId="188B2197" w14:textId="77777777" w:rsidTr="009A76F2">
        <w:trPr>
          <w:trHeight w:val="58"/>
          <w:jc w:val="center"/>
        </w:trPr>
        <w:tc>
          <w:tcPr>
            <w:tcW w:w="2951" w:type="dxa"/>
            <w:shd w:val="clear" w:color="auto" w:fill="FFFFFF"/>
          </w:tcPr>
          <w:p w14:paraId="0E2681DE" w14:textId="77777777" w:rsidR="00A02104" w:rsidRPr="00981EE2" w:rsidDel="00C53427" w:rsidRDefault="004C6528" w:rsidP="004C6528">
            <w:pPr>
              <w:rPr>
                <w:rFonts w:ascii="Arial" w:hAnsi="Arial" w:cs="Arial"/>
                <w:b/>
                <w:sz w:val="22"/>
                <w:szCs w:val="22"/>
              </w:rPr>
            </w:pPr>
            <w:r>
              <w:rPr>
                <w:rFonts w:ascii="Arial" w:hAnsi="Arial" w:cs="Arial"/>
                <w:b/>
                <w:sz w:val="22"/>
                <w:szCs w:val="22"/>
              </w:rPr>
              <w:t>Life Stage:</w:t>
            </w:r>
          </w:p>
        </w:tc>
        <w:tc>
          <w:tcPr>
            <w:tcW w:w="7945" w:type="dxa"/>
          </w:tcPr>
          <w:p w14:paraId="7650E5C1" w14:textId="221FC6BF" w:rsidR="004926F7" w:rsidRPr="0011555B" w:rsidDel="00C53427" w:rsidRDefault="0011555B" w:rsidP="009A76F2">
            <w:pPr>
              <w:rPr>
                <w:rFonts w:ascii="Arial" w:hAnsi="Arial" w:cs="Arial"/>
                <w:sz w:val="22"/>
                <w:szCs w:val="22"/>
              </w:rPr>
            </w:pPr>
            <w:r w:rsidRPr="0011555B">
              <w:rPr>
                <w:rFonts w:ascii="Arial" w:hAnsi="Arial" w:cs="Arial"/>
                <w:sz w:val="22"/>
                <w:szCs w:val="22"/>
              </w:rPr>
              <w:t>Adult; Senior</w:t>
            </w:r>
          </w:p>
        </w:tc>
      </w:tr>
      <w:tr w:rsidR="004C6528" w:rsidRPr="00981EE2" w14:paraId="318CF1BE" w14:textId="77777777" w:rsidTr="009A76F2">
        <w:trPr>
          <w:trHeight w:val="58"/>
          <w:jc w:val="center"/>
        </w:trPr>
        <w:tc>
          <w:tcPr>
            <w:tcW w:w="2951" w:type="dxa"/>
            <w:shd w:val="clear" w:color="auto" w:fill="D9D9D9"/>
          </w:tcPr>
          <w:p w14:paraId="2C9456BA" w14:textId="77777777" w:rsidR="00A02104" w:rsidRPr="00981EE2" w:rsidDel="00C53427" w:rsidRDefault="004C6528" w:rsidP="0038448E">
            <w:pPr>
              <w:rPr>
                <w:rFonts w:ascii="Arial" w:hAnsi="Arial" w:cs="Arial"/>
                <w:b/>
                <w:sz w:val="22"/>
                <w:szCs w:val="22"/>
              </w:rPr>
            </w:pPr>
            <w:r w:rsidRPr="00981EE2">
              <w:rPr>
                <w:rFonts w:ascii="Arial" w:hAnsi="Arial" w:cs="Arial"/>
                <w:b/>
                <w:sz w:val="22"/>
                <w:szCs w:val="22"/>
              </w:rPr>
              <w:t>Language:</w:t>
            </w:r>
          </w:p>
        </w:tc>
        <w:tc>
          <w:tcPr>
            <w:tcW w:w="7945" w:type="dxa"/>
          </w:tcPr>
          <w:p w14:paraId="51CFF23D" w14:textId="2541DD43" w:rsidR="004C6528" w:rsidRPr="0011555B" w:rsidDel="00C53427" w:rsidRDefault="0011555B" w:rsidP="009A76F2">
            <w:pPr>
              <w:rPr>
                <w:rFonts w:ascii="Arial" w:hAnsi="Arial" w:cs="Arial"/>
                <w:sz w:val="22"/>
                <w:szCs w:val="22"/>
              </w:rPr>
            </w:pPr>
            <w:r w:rsidRPr="0011555B">
              <w:rPr>
                <w:rFonts w:ascii="Arial" w:hAnsi="Arial" w:cs="Arial"/>
                <w:sz w:val="22"/>
                <w:szCs w:val="22"/>
              </w:rPr>
              <w:t>English</w:t>
            </w:r>
          </w:p>
        </w:tc>
      </w:tr>
      <w:tr w:rsidR="004C6528" w:rsidRPr="00981EE2" w14:paraId="47EE7DF6" w14:textId="77777777" w:rsidTr="009A76F2">
        <w:trPr>
          <w:trHeight w:val="58"/>
          <w:jc w:val="center"/>
        </w:trPr>
        <w:tc>
          <w:tcPr>
            <w:tcW w:w="2951" w:type="dxa"/>
            <w:shd w:val="clear" w:color="auto" w:fill="FFFFFF"/>
          </w:tcPr>
          <w:p w14:paraId="0722C8DD" w14:textId="77777777" w:rsidR="004C6528" w:rsidRPr="009A76F2" w:rsidRDefault="004C6528" w:rsidP="004C6528">
            <w:pPr>
              <w:rPr>
                <w:rFonts w:ascii="Arial" w:hAnsi="Arial" w:cs="Arial"/>
                <w:b/>
                <w:sz w:val="16"/>
                <w:szCs w:val="16"/>
              </w:rPr>
            </w:pPr>
            <w:r w:rsidRPr="00981EE2">
              <w:rPr>
                <w:rFonts w:ascii="Arial" w:hAnsi="Arial" w:cs="Arial"/>
                <w:b/>
                <w:sz w:val="22"/>
                <w:szCs w:val="22"/>
              </w:rPr>
              <w:t>Participant:</w:t>
            </w:r>
          </w:p>
        </w:tc>
        <w:tc>
          <w:tcPr>
            <w:tcW w:w="7945" w:type="dxa"/>
          </w:tcPr>
          <w:p w14:paraId="5C807AA9" w14:textId="3FCA18A2" w:rsidR="004C6528" w:rsidRPr="004A6E2B" w:rsidRDefault="00B55797" w:rsidP="005F2503">
            <w:pPr>
              <w:rPr>
                <w:rFonts w:ascii="Arial" w:hAnsi="Arial" w:cs="Arial"/>
                <w:sz w:val="22"/>
                <w:szCs w:val="22"/>
              </w:rPr>
            </w:pPr>
            <w:r>
              <w:rPr>
                <w:rFonts w:ascii="Arial" w:hAnsi="Arial" w:cs="Arial"/>
                <w:sz w:val="22"/>
                <w:szCs w:val="22"/>
              </w:rPr>
              <w:t xml:space="preserve">Adults </w:t>
            </w:r>
            <w:proofErr w:type="gramStart"/>
            <w:r>
              <w:rPr>
                <w:rFonts w:ascii="Arial" w:hAnsi="Arial" w:cs="Arial"/>
                <w:sz w:val="22"/>
                <w:szCs w:val="22"/>
              </w:rPr>
              <w:t>ages</w:t>
            </w:r>
            <w:proofErr w:type="gramEnd"/>
            <w:r w:rsidR="0011555B">
              <w:rPr>
                <w:rFonts w:ascii="Arial" w:hAnsi="Arial" w:cs="Arial"/>
                <w:sz w:val="22"/>
                <w:szCs w:val="22"/>
              </w:rPr>
              <w:t xml:space="preserve"> 18 and older</w:t>
            </w:r>
            <w:r w:rsidR="004A6E2B" w:rsidRPr="004A6E2B">
              <w:rPr>
                <w:rFonts w:ascii="Arial" w:hAnsi="Arial" w:cs="Arial"/>
                <w:sz w:val="22"/>
                <w:szCs w:val="22"/>
              </w:rPr>
              <w:t xml:space="preserve"> </w:t>
            </w:r>
          </w:p>
        </w:tc>
      </w:tr>
      <w:tr w:rsidR="004C6528" w:rsidRPr="00981EE2" w14:paraId="079F4454" w14:textId="77777777" w:rsidTr="009A76F2">
        <w:trPr>
          <w:trHeight w:val="58"/>
          <w:jc w:val="center"/>
        </w:trPr>
        <w:tc>
          <w:tcPr>
            <w:tcW w:w="2951" w:type="dxa"/>
            <w:tcBorders>
              <w:bottom w:val="single" w:sz="4" w:space="0" w:color="auto"/>
            </w:tcBorders>
            <w:shd w:val="clear" w:color="auto" w:fill="D9D9D9"/>
          </w:tcPr>
          <w:p w14:paraId="236314AB" w14:textId="77777777" w:rsidR="004C6528" w:rsidRPr="009A76F2" w:rsidRDefault="004C6528" w:rsidP="004C6528">
            <w:pPr>
              <w:rPr>
                <w:rFonts w:ascii="Arial" w:hAnsi="Arial" w:cs="Arial"/>
                <w:b/>
                <w:sz w:val="22"/>
                <w:szCs w:val="22"/>
              </w:rPr>
            </w:pPr>
            <w:r w:rsidRPr="00981EE2">
              <w:rPr>
                <w:rFonts w:ascii="Arial" w:hAnsi="Arial" w:cs="Arial"/>
                <w:b/>
                <w:sz w:val="22"/>
                <w:szCs w:val="22"/>
              </w:rPr>
              <w:t>Personnel and Training Required:</w:t>
            </w:r>
          </w:p>
        </w:tc>
        <w:tc>
          <w:tcPr>
            <w:tcW w:w="7945" w:type="dxa"/>
          </w:tcPr>
          <w:p w14:paraId="2B1CB6D8" w14:textId="127D9EC1" w:rsidR="004C6528" w:rsidRPr="00981EE2" w:rsidRDefault="0011555B" w:rsidP="009A76F2">
            <w:pPr>
              <w:rPr>
                <w:rFonts w:ascii="Arial" w:hAnsi="Arial" w:cs="Arial"/>
                <w:sz w:val="22"/>
                <w:szCs w:val="22"/>
              </w:rPr>
            </w:pPr>
            <w:r>
              <w:rPr>
                <w:rFonts w:ascii="Arial" w:hAnsi="Arial" w:cs="Arial"/>
                <w:sz w:val="22"/>
                <w:szCs w:val="22"/>
              </w:rPr>
              <w:t>None</w:t>
            </w:r>
          </w:p>
        </w:tc>
      </w:tr>
      <w:tr w:rsidR="004C6528" w:rsidRPr="00981EE2" w14:paraId="3749727B" w14:textId="77777777" w:rsidTr="009A76F2">
        <w:trPr>
          <w:trHeight w:val="58"/>
          <w:jc w:val="center"/>
        </w:trPr>
        <w:tc>
          <w:tcPr>
            <w:tcW w:w="2951" w:type="dxa"/>
            <w:shd w:val="clear" w:color="auto" w:fill="FFFFFF"/>
          </w:tcPr>
          <w:p w14:paraId="040D056A" w14:textId="77777777" w:rsidR="004C6528" w:rsidRPr="009A76F2" w:rsidRDefault="004C6528" w:rsidP="004C6528">
            <w:pPr>
              <w:rPr>
                <w:rFonts w:ascii="Arial" w:hAnsi="Arial" w:cs="Arial"/>
                <w:b/>
                <w:sz w:val="22"/>
                <w:szCs w:val="22"/>
              </w:rPr>
            </w:pPr>
            <w:r w:rsidRPr="00981EE2">
              <w:rPr>
                <w:rFonts w:ascii="Arial" w:hAnsi="Arial" w:cs="Arial"/>
                <w:b/>
                <w:sz w:val="22"/>
                <w:szCs w:val="22"/>
              </w:rPr>
              <w:t>Equipment Needs:</w:t>
            </w:r>
          </w:p>
        </w:tc>
        <w:tc>
          <w:tcPr>
            <w:tcW w:w="7945" w:type="dxa"/>
          </w:tcPr>
          <w:p w14:paraId="02955E25" w14:textId="76E4B7D7" w:rsidR="004C6528" w:rsidRPr="00981EE2" w:rsidRDefault="0011555B" w:rsidP="009A76F2">
            <w:pPr>
              <w:rPr>
                <w:rFonts w:ascii="Arial" w:hAnsi="Arial" w:cs="Arial"/>
                <w:sz w:val="22"/>
                <w:szCs w:val="22"/>
              </w:rPr>
            </w:pPr>
            <w:r>
              <w:rPr>
                <w:rFonts w:ascii="Arial" w:hAnsi="Arial" w:cs="Arial"/>
                <w:sz w:val="22"/>
                <w:szCs w:val="22"/>
              </w:rPr>
              <w:t>None</w:t>
            </w:r>
          </w:p>
        </w:tc>
      </w:tr>
      <w:tr w:rsidR="004C6528" w:rsidRPr="00981EE2" w14:paraId="4B8BF930" w14:textId="77777777" w:rsidTr="009A76F2">
        <w:trPr>
          <w:trHeight w:val="58"/>
          <w:jc w:val="center"/>
        </w:trPr>
        <w:tc>
          <w:tcPr>
            <w:tcW w:w="2951" w:type="dxa"/>
            <w:shd w:val="clear" w:color="auto" w:fill="D9D9D9"/>
          </w:tcPr>
          <w:p w14:paraId="17B9A5A4" w14:textId="77777777" w:rsidR="004C6528" w:rsidRPr="009A76F2" w:rsidRDefault="004C6528" w:rsidP="004C6528">
            <w:pPr>
              <w:rPr>
                <w:rFonts w:ascii="Arial" w:hAnsi="Arial" w:cs="Arial"/>
                <w:b/>
                <w:sz w:val="16"/>
                <w:szCs w:val="16"/>
              </w:rPr>
            </w:pPr>
            <w:r w:rsidRPr="00981EE2">
              <w:rPr>
                <w:rFonts w:ascii="Arial" w:hAnsi="Arial" w:cs="Arial"/>
                <w:b/>
                <w:sz w:val="22"/>
                <w:szCs w:val="22"/>
              </w:rPr>
              <w:t>General References:</w:t>
            </w:r>
          </w:p>
        </w:tc>
        <w:tc>
          <w:tcPr>
            <w:tcW w:w="7945" w:type="dxa"/>
          </w:tcPr>
          <w:p w14:paraId="48143D99" w14:textId="5C046D2B" w:rsidR="000676B4" w:rsidRPr="00194C8A" w:rsidRDefault="008762B5" w:rsidP="009A76F2">
            <w:pPr>
              <w:rPr>
                <w:rFonts w:ascii="Arial" w:hAnsi="Arial" w:cs="Arial"/>
                <w:b/>
                <w:bCs/>
                <w:sz w:val="22"/>
                <w:szCs w:val="22"/>
                <w:u w:val="single"/>
              </w:rPr>
            </w:pPr>
            <w:r w:rsidRPr="00194C8A">
              <w:rPr>
                <w:rFonts w:ascii="Arial" w:hAnsi="Arial" w:cs="Arial"/>
                <w:sz w:val="22"/>
                <w:szCs w:val="22"/>
                <w:shd w:val="clear" w:color="auto" w:fill="FFFFFF"/>
              </w:rPr>
              <w:t xml:space="preserve">De Meyer, F., </w:t>
            </w:r>
            <w:proofErr w:type="spellStart"/>
            <w:r w:rsidRPr="00194C8A">
              <w:rPr>
                <w:rFonts w:ascii="Arial" w:hAnsi="Arial" w:cs="Arial"/>
                <w:sz w:val="22"/>
                <w:szCs w:val="22"/>
                <w:shd w:val="clear" w:color="auto" w:fill="FFFFFF"/>
              </w:rPr>
              <w:t>Zerrouk</w:t>
            </w:r>
            <w:proofErr w:type="spellEnd"/>
            <w:r w:rsidRPr="00194C8A">
              <w:rPr>
                <w:rFonts w:ascii="Arial" w:hAnsi="Arial" w:cs="Arial"/>
                <w:sz w:val="22"/>
                <w:szCs w:val="22"/>
                <w:shd w:val="clear" w:color="auto" w:fill="FFFFFF"/>
              </w:rPr>
              <w:t xml:space="preserve">, A., De </w:t>
            </w:r>
            <w:proofErr w:type="spellStart"/>
            <w:r w:rsidRPr="00194C8A">
              <w:rPr>
                <w:rFonts w:ascii="Arial" w:hAnsi="Arial" w:cs="Arial"/>
                <w:sz w:val="22"/>
                <w:szCs w:val="22"/>
                <w:shd w:val="clear" w:color="auto" w:fill="FFFFFF"/>
              </w:rPr>
              <w:t>Ruysscher</w:t>
            </w:r>
            <w:proofErr w:type="spellEnd"/>
            <w:r w:rsidRPr="00194C8A">
              <w:rPr>
                <w:rFonts w:ascii="Arial" w:hAnsi="Arial" w:cs="Arial"/>
                <w:sz w:val="22"/>
                <w:szCs w:val="22"/>
                <w:shd w:val="clear" w:color="auto" w:fill="FFFFFF"/>
              </w:rPr>
              <w:t xml:space="preserve">, C., &amp; </w:t>
            </w:r>
            <w:proofErr w:type="spellStart"/>
            <w:r w:rsidRPr="00194C8A">
              <w:rPr>
                <w:rFonts w:ascii="Arial" w:hAnsi="Arial" w:cs="Arial"/>
                <w:sz w:val="22"/>
                <w:szCs w:val="22"/>
                <w:shd w:val="clear" w:color="auto" w:fill="FFFFFF"/>
              </w:rPr>
              <w:t>Vanderplasschen</w:t>
            </w:r>
            <w:proofErr w:type="spellEnd"/>
            <w:r w:rsidRPr="00194C8A">
              <w:rPr>
                <w:rFonts w:ascii="Arial" w:hAnsi="Arial" w:cs="Arial"/>
                <w:sz w:val="22"/>
                <w:szCs w:val="22"/>
                <w:shd w:val="clear" w:color="auto" w:fill="FFFFFF"/>
              </w:rPr>
              <w:t xml:space="preserve">, W. (2024). Exploring indicators of natural recovery from alcohol and drug use problems: </w:t>
            </w:r>
            <w:r w:rsidR="00B42E42" w:rsidRPr="00194C8A">
              <w:rPr>
                <w:rFonts w:ascii="Arial" w:hAnsi="Arial" w:cs="Arial"/>
                <w:sz w:val="22"/>
                <w:szCs w:val="22"/>
                <w:shd w:val="clear" w:color="auto" w:fill="FFFFFF"/>
              </w:rPr>
              <w:t>F</w:t>
            </w:r>
            <w:r w:rsidRPr="00194C8A">
              <w:rPr>
                <w:rFonts w:ascii="Arial" w:hAnsi="Arial" w:cs="Arial"/>
                <w:sz w:val="22"/>
                <w:szCs w:val="22"/>
                <w:shd w:val="clear" w:color="auto" w:fill="FFFFFF"/>
              </w:rPr>
              <w:t>indings from the life in recovery survey in Flanders. </w:t>
            </w:r>
            <w:r w:rsidRPr="00194C8A">
              <w:rPr>
                <w:rFonts w:ascii="Arial" w:hAnsi="Arial" w:cs="Arial"/>
                <w:i/>
                <w:iCs/>
                <w:sz w:val="22"/>
                <w:szCs w:val="22"/>
                <w:shd w:val="clear" w:color="auto" w:fill="FFFFFF"/>
              </w:rPr>
              <w:t xml:space="preserve">Substance </w:t>
            </w:r>
            <w:r w:rsidR="00B42E42" w:rsidRPr="00194C8A">
              <w:rPr>
                <w:rFonts w:ascii="Arial" w:hAnsi="Arial" w:cs="Arial"/>
                <w:i/>
                <w:iCs/>
                <w:sz w:val="22"/>
                <w:szCs w:val="22"/>
                <w:shd w:val="clear" w:color="auto" w:fill="FFFFFF"/>
              </w:rPr>
              <w:t>A</w:t>
            </w:r>
            <w:r w:rsidRPr="00194C8A">
              <w:rPr>
                <w:rFonts w:ascii="Arial" w:hAnsi="Arial" w:cs="Arial"/>
                <w:i/>
                <w:iCs/>
                <w:sz w:val="22"/>
                <w:szCs w:val="22"/>
                <w:shd w:val="clear" w:color="auto" w:fill="FFFFFF"/>
              </w:rPr>
              <w:t xml:space="preserve">buse </w:t>
            </w:r>
            <w:r w:rsidR="00B42E42" w:rsidRPr="00194C8A">
              <w:rPr>
                <w:rFonts w:ascii="Arial" w:hAnsi="Arial" w:cs="Arial"/>
                <w:i/>
                <w:iCs/>
                <w:sz w:val="22"/>
                <w:szCs w:val="22"/>
                <w:shd w:val="clear" w:color="auto" w:fill="FFFFFF"/>
              </w:rPr>
              <w:t>T</w:t>
            </w:r>
            <w:r w:rsidRPr="00194C8A">
              <w:rPr>
                <w:rFonts w:ascii="Arial" w:hAnsi="Arial" w:cs="Arial"/>
                <w:i/>
                <w:iCs/>
                <w:sz w:val="22"/>
                <w:szCs w:val="22"/>
                <w:shd w:val="clear" w:color="auto" w:fill="FFFFFF"/>
              </w:rPr>
              <w:t xml:space="preserve">reatment, </w:t>
            </w:r>
            <w:r w:rsidR="00B42E42" w:rsidRPr="00194C8A">
              <w:rPr>
                <w:rFonts w:ascii="Arial" w:hAnsi="Arial" w:cs="Arial"/>
                <w:i/>
                <w:iCs/>
                <w:sz w:val="22"/>
                <w:szCs w:val="22"/>
                <w:shd w:val="clear" w:color="auto" w:fill="FFFFFF"/>
              </w:rPr>
              <w:t>P</w:t>
            </w:r>
            <w:r w:rsidRPr="00194C8A">
              <w:rPr>
                <w:rFonts w:ascii="Arial" w:hAnsi="Arial" w:cs="Arial"/>
                <w:i/>
                <w:iCs/>
                <w:sz w:val="22"/>
                <w:szCs w:val="22"/>
                <w:shd w:val="clear" w:color="auto" w:fill="FFFFFF"/>
              </w:rPr>
              <w:t xml:space="preserve">revention, and </w:t>
            </w:r>
            <w:r w:rsidR="00B42E42" w:rsidRPr="00194C8A">
              <w:rPr>
                <w:rFonts w:ascii="Arial" w:hAnsi="Arial" w:cs="Arial"/>
                <w:i/>
                <w:iCs/>
                <w:sz w:val="22"/>
                <w:szCs w:val="22"/>
                <w:shd w:val="clear" w:color="auto" w:fill="FFFFFF"/>
              </w:rPr>
              <w:t>P</w:t>
            </w:r>
            <w:r w:rsidRPr="00194C8A">
              <w:rPr>
                <w:rFonts w:ascii="Arial" w:hAnsi="Arial" w:cs="Arial"/>
                <w:i/>
                <w:iCs/>
                <w:sz w:val="22"/>
                <w:szCs w:val="22"/>
                <w:shd w:val="clear" w:color="auto" w:fill="FFFFFF"/>
              </w:rPr>
              <w:t>olicy</w:t>
            </w:r>
            <w:r w:rsidRPr="00194C8A">
              <w:rPr>
                <w:rFonts w:ascii="Arial" w:hAnsi="Arial" w:cs="Arial"/>
                <w:sz w:val="22"/>
                <w:szCs w:val="22"/>
                <w:shd w:val="clear" w:color="auto" w:fill="FFFFFF"/>
              </w:rPr>
              <w:t>, </w:t>
            </w:r>
            <w:r w:rsidRPr="00194C8A">
              <w:rPr>
                <w:rFonts w:ascii="Arial" w:hAnsi="Arial" w:cs="Arial"/>
                <w:i/>
                <w:iCs/>
                <w:sz w:val="22"/>
                <w:szCs w:val="22"/>
                <w:shd w:val="clear" w:color="auto" w:fill="FFFFFF"/>
              </w:rPr>
              <w:t>19</w:t>
            </w:r>
            <w:r w:rsidRPr="00194C8A">
              <w:rPr>
                <w:rFonts w:ascii="Arial" w:hAnsi="Arial" w:cs="Arial"/>
                <w:sz w:val="22"/>
                <w:szCs w:val="22"/>
                <w:shd w:val="clear" w:color="auto" w:fill="FFFFFF"/>
              </w:rPr>
              <w:t>(1), 22</w:t>
            </w:r>
            <w:r w:rsidRPr="00194C8A">
              <w:rPr>
                <w:rFonts w:ascii="Arial" w:hAnsi="Arial" w:cs="Arial"/>
                <w:color w:val="212121"/>
                <w:sz w:val="22"/>
                <w:szCs w:val="22"/>
                <w:shd w:val="clear" w:color="auto" w:fill="FFFFFF"/>
              </w:rPr>
              <w:t xml:space="preserve">. </w:t>
            </w:r>
            <w:hyperlink r:id="rId8" w:history="1">
              <w:r w:rsidRPr="00194C8A">
                <w:rPr>
                  <w:rStyle w:val="Hyperlink"/>
                  <w:rFonts w:ascii="Arial" w:hAnsi="Arial" w:cs="Arial"/>
                  <w:sz w:val="22"/>
                  <w:szCs w:val="22"/>
                  <w:shd w:val="clear" w:color="auto" w:fill="FFFFFF"/>
                </w:rPr>
                <w:t>https://doi.org/10.1186/s13011-024-00604-y</w:t>
              </w:r>
            </w:hyperlink>
            <w:r w:rsidRPr="00194C8A">
              <w:rPr>
                <w:rFonts w:ascii="Arial" w:hAnsi="Arial" w:cs="Arial"/>
                <w:color w:val="212121"/>
                <w:sz w:val="22"/>
                <w:szCs w:val="22"/>
                <w:shd w:val="clear" w:color="auto" w:fill="FFFFFF"/>
              </w:rPr>
              <w:t xml:space="preserve"> </w:t>
            </w:r>
          </w:p>
        </w:tc>
      </w:tr>
      <w:tr w:rsidR="004C6528" w:rsidRPr="00981EE2" w14:paraId="5EA1F56E" w14:textId="77777777" w:rsidTr="009A76F2">
        <w:trPr>
          <w:trHeight w:val="58"/>
          <w:jc w:val="center"/>
        </w:trPr>
        <w:tc>
          <w:tcPr>
            <w:tcW w:w="2951" w:type="dxa"/>
            <w:shd w:val="clear" w:color="auto" w:fill="FFFFFF"/>
          </w:tcPr>
          <w:p w14:paraId="53E381C6" w14:textId="77777777" w:rsidR="00A02104" w:rsidRPr="00981EE2" w:rsidRDefault="004C6528" w:rsidP="004C6528">
            <w:pPr>
              <w:rPr>
                <w:rFonts w:ascii="Arial" w:hAnsi="Arial" w:cs="Arial"/>
                <w:b/>
                <w:sz w:val="22"/>
                <w:szCs w:val="22"/>
              </w:rPr>
            </w:pPr>
            <w:r>
              <w:rPr>
                <w:rFonts w:ascii="Arial" w:hAnsi="Arial" w:cs="Arial"/>
                <w:b/>
                <w:sz w:val="22"/>
                <w:szCs w:val="22"/>
              </w:rPr>
              <w:t>Mode of Administration</w:t>
            </w:r>
            <w:r w:rsidRPr="00981EE2">
              <w:rPr>
                <w:rFonts w:ascii="Arial" w:hAnsi="Arial" w:cs="Arial"/>
                <w:b/>
                <w:sz w:val="22"/>
                <w:szCs w:val="22"/>
              </w:rPr>
              <w:t>:</w:t>
            </w:r>
          </w:p>
        </w:tc>
        <w:tc>
          <w:tcPr>
            <w:tcW w:w="7945" w:type="dxa"/>
          </w:tcPr>
          <w:p w14:paraId="59F672E1" w14:textId="6EBCCBF7" w:rsidR="001F47C8" w:rsidRPr="0011555B" w:rsidRDefault="0011555B" w:rsidP="009A76F2">
            <w:pPr>
              <w:rPr>
                <w:rFonts w:ascii="Arial" w:hAnsi="Arial" w:cs="Arial"/>
                <w:sz w:val="22"/>
                <w:szCs w:val="22"/>
              </w:rPr>
            </w:pPr>
            <w:r w:rsidRPr="0011555B">
              <w:rPr>
                <w:rFonts w:ascii="Arial" w:hAnsi="Arial" w:cs="Arial"/>
                <w:sz w:val="22"/>
                <w:szCs w:val="22"/>
              </w:rPr>
              <w:t>Self-administered questionnaire</w:t>
            </w:r>
          </w:p>
        </w:tc>
      </w:tr>
      <w:tr w:rsidR="002B7F74" w:rsidRPr="00981EE2" w14:paraId="786D14DC" w14:textId="77777777" w:rsidTr="009A76F2">
        <w:trPr>
          <w:trHeight w:val="58"/>
          <w:jc w:val="center"/>
        </w:trPr>
        <w:tc>
          <w:tcPr>
            <w:tcW w:w="2951" w:type="dxa"/>
            <w:shd w:val="clear" w:color="auto" w:fill="D9D9D9"/>
          </w:tcPr>
          <w:p w14:paraId="0651790C" w14:textId="77777777" w:rsidR="002B7F74" w:rsidRPr="00981EE2" w:rsidRDefault="002B7F74" w:rsidP="002B7F74">
            <w:pPr>
              <w:rPr>
                <w:rFonts w:ascii="Arial" w:hAnsi="Arial" w:cs="Arial"/>
                <w:b/>
                <w:sz w:val="22"/>
                <w:szCs w:val="22"/>
              </w:rPr>
            </w:pPr>
            <w:r w:rsidRPr="00981EE2">
              <w:rPr>
                <w:rFonts w:ascii="Arial" w:hAnsi="Arial" w:cs="Arial"/>
                <w:b/>
                <w:sz w:val="22"/>
                <w:szCs w:val="22"/>
              </w:rPr>
              <w:t>Derived Variables:</w:t>
            </w:r>
          </w:p>
        </w:tc>
        <w:tc>
          <w:tcPr>
            <w:tcW w:w="7945" w:type="dxa"/>
          </w:tcPr>
          <w:p w14:paraId="7E9D6D0A" w14:textId="30DCE3C9" w:rsidR="002B7F74" w:rsidRPr="006B09A7" w:rsidRDefault="006B09A7" w:rsidP="002B7F74">
            <w:pPr>
              <w:rPr>
                <w:rFonts w:ascii="Arial" w:hAnsi="Arial" w:cs="Arial"/>
                <w:sz w:val="22"/>
                <w:szCs w:val="22"/>
                <w:u w:val="single"/>
              </w:rPr>
            </w:pPr>
            <w:r w:rsidRPr="006B09A7">
              <w:rPr>
                <w:rFonts w:ascii="Arial" w:hAnsi="Arial" w:cs="Arial"/>
                <w:sz w:val="22"/>
                <w:szCs w:val="22"/>
                <w:u w:val="single"/>
              </w:rPr>
              <w:t>N</w:t>
            </w:r>
            <w:r w:rsidR="00B42E42">
              <w:rPr>
                <w:rFonts w:ascii="Arial" w:hAnsi="Arial" w:cs="Arial"/>
                <w:sz w:val="22"/>
                <w:szCs w:val="22"/>
                <w:u w:val="single"/>
              </w:rPr>
              <w:t>ot Applicable</w:t>
            </w:r>
          </w:p>
        </w:tc>
      </w:tr>
      <w:tr w:rsidR="002B7F74" w:rsidRPr="00981EE2" w14:paraId="6DE799C4" w14:textId="77777777" w:rsidTr="00ED1BDC">
        <w:trPr>
          <w:trHeight w:val="953"/>
          <w:jc w:val="center"/>
        </w:trPr>
        <w:tc>
          <w:tcPr>
            <w:tcW w:w="2951" w:type="dxa"/>
            <w:shd w:val="clear" w:color="auto" w:fill="FFFFFF"/>
          </w:tcPr>
          <w:p w14:paraId="0BC6426C" w14:textId="77777777" w:rsidR="00A02104" w:rsidRPr="00981EE2" w:rsidRDefault="002B7F74" w:rsidP="0038448E">
            <w:pPr>
              <w:rPr>
                <w:rFonts w:ascii="Arial" w:hAnsi="Arial" w:cs="Arial"/>
                <w:b/>
                <w:sz w:val="22"/>
                <w:szCs w:val="22"/>
              </w:rPr>
            </w:pPr>
            <w:r w:rsidRPr="00981EE2">
              <w:rPr>
                <w:rFonts w:ascii="Arial" w:hAnsi="Arial" w:cs="Arial"/>
                <w:b/>
                <w:sz w:val="22"/>
                <w:szCs w:val="22"/>
              </w:rPr>
              <w:t>Requirements:</w:t>
            </w:r>
          </w:p>
        </w:tc>
        <w:tc>
          <w:tcPr>
            <w:tcW w:w="7945" w:type="dxa"/>
          </w:tcPr>
          <w:p w14:paraId="4FEEDE82" w14:textId="77777777" w:rsidR="002B7F74" w:rsidRPr="00981EE2" w:rsidRDefault="002B7F74" w:rsidP="002B7F74">
            <w:pPr>
              <w:rPr>
                <w:rFonts w:ascii="Arial" w:hAnsi="Arial" w:cs="Arial"/>
                <w:sz w:val="22"/>
                <w:szCs w:val="22"/>
              </w:rPr>
            </w:pPr>
          </w:p>
          <w:tbl>
            <w:tblPr>
              <w:tblW w:w="0" w:type="auto"/>
              <w:tblCellMar>
                <w:left w:w="10" w:type="dxa"/>
                <w:right w:w="10" w:type="dxa"/>
              </w:tblCellMar>
              <w:tblLook w:val="0000" w:firstRow="0" w:lastRow="0" w:firstColumn="0" w:lastColumn="0" w:noHBand="0" w:noVBand="0"/>
            </w:tblPr>
            <w:tblGrid>
              <w:gridCol w:w="4680"/>
              <w:gridCol w:w="2250"/>
            </w:tblGrid>
            <w:tr w:rsidR="002B7F74" w:rsidRPr="00981EE2" w14:paraId="436F4005" w14:textId="77777777" w:rsidTr="008A218B">
              <w:trPr>
                <w:trHeight w:val="574"/>
              </w:trPr>
              <w:tc>
                <w:tcPr>
                  <w:tcW w:w="4680" w:type="dxa"/>
                  <w:tcBorders>
                    <w:top w:val="single" w:sz="8" w:space="0" w:color="auto"/>
                    <w:left w:val="single" w:sz="8" w:space="0" w:color="auto"/>
                    <w:bottom w:val="single" w:sz="8" w:space="0" w:color="auto"/>
                    <w:right w:val="single" w:sz="8" w:space="0" w:color="auto"/>
                  </w:tcBorders>
                  <w:vAlign w:val="center"/>
                </w:tcPr>
                <w:p w14:paraId="19DB00B0"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Requirements Category</w:t>
                  </w:r>
                </w:p>
              </w:tc>
              <w:tc>
                <w:tcPr>
                  <w:tcW w:w="2250" w:type="dxa"/>
                  <w:tcBorders>
                    <w:top w:val="single" w:sz="8" w:space="0" w:color="auto"/>
                    <w:left w:val="nil"/>
                    <w:bottom w:val="single" w:sz="8" w:space="0" w:color="auto"/>
                    <w:right w:val="single" w:sz="8" w:space="0" w:color="auto"/>
                  </w:tcBorders>
                  <w:vAlign w:val="center"/>
                </w:tcPr>
                <w:p w14:paraId="01B62327" w14:textId="77777777" w:rsidR="002B7F74" w:rsidRPr="00981EE2" w:rsidRDefault="002B7F74" w:rsidP="002B7F74">
                  <w:pPr>
                    <w:autoSpaceDE w:val="0"/>
                    <w:autoSpaceDN w:val="0"/>
                    <w:adjustRightInd w:val="0"/>
                    <w:rPr>
                      <w:rFonts w:ascii="Arial" w:hAnsi="Arial" w:cs="Arial"/>
                      <w:sz w:val="22"/>
                      <w:szCs w:val="22"/>
                    </w:rPr>
                  </w:pPr>
                  <w:r w:rsidRPr="00981EE2">
                    <w:rPr>
                      <w:rFonts w:ascii="Arial" w:hAnsi="Arial" w:cs="Arial"/>
                      <w:b/>
                      <w:bCs/>
                      <w:sz w:val="22"/>
                      <w:szCs w:val="22"/>
                    </w:rPr>
                    <w:t>Required (Yes/No):</w:t>
                  </w:r>
                </w:p>
              </w:tc>
            </w:tr>
            <w:tr w:rsidR="002B7F74" w:rsidRPr="00981EE2" w14:paraId="4D6CF206" w14:textId="77777777" w:rsidTr="008A218B">
              <w:trPr>
                <w:trHeight w:val="384"/>
              </w:trPr>
              <w:tc>
                <w:tcPr>
                  <w:tcW w:w="4680" w:type="dxa"/>
                  <w:tcBorders>
                    <w:top w:val="nil"/>
                    <w:left w:val="single" w:sz="8" w:space="0" w:color="auto"/>
                    <w:bottom w:val="single" w:sz="8" w:space="0" w:color="auto"/>
                    <w:right w:val="single" w:sz="8" w:space="0" w:color="auto"/>
                  </w:tcBorders>
                </w:tcPr>
                <w:p w14:paraId="1DF7EA25"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Major equipment</w:t>
                  </w:r>
                </w:p>
              </w:tc>
              <w:tc>
                <w:tcPr>
                  <w:tcW w:w="2250" w:type="dxa"/>
                  <w:tcBorders>
                    <w:top w:val="nil"/>
                    <w:left w:val="nil"/>
                    <w:bottom w:val="single" w:sz="8" w:space="0" w:color="auto"/>
                    <w:right w:val="single" w:sz="8" w:space="0" w:color="auto"/>
                  </w:tcBorders>
                </w:tcPr>
                <w:p w14:paraId="4ADE4E41" w14:textId="4549B3D8" w:rsidR="002B7F74" w:rsidRPr="00981EE2" w:rsidRDefault="006B09A7"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629B9B3C" w14:textId="77777777" w:rsidTr="008A218B">
              <w:trPr>
                <w:trHeight w:val="384"/>
              </w:trPr>
              <w:tc>
                <w:tcPr>
                  <w:tcW w:w="4680" w:type="dxa"/>
                  <w:tcBorders>
                    <w:top w:val="nil"/>
                    <w:left w:val="single" w:sz="8" w:space="0" w:color="auto"/>
                    <w:bottom w:val="single" w:sz="8" w:space="0" w:color="auto"/>
                    <w:right w:val="single" w:sz="8" w:space="0" w:color="auto"/>
                  </w:tcBorders>
                </w:tcPr>
                <w:p w14:paraId="678DA4EC"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 xml:space="preserve">Specialized training </w:t>
                  </w:r>
                </w:p>
              </w:tc>
              <w:tc>
                <w:tcPr>
                  <w:tcW w:w="2250" w:type="dxa"/>
                  <w:tcBorders>
                    <w:top w:val="nil"/>
                    <w:left w:val="nil"/>
                    <w:bottom w:val="single" w:sz="8" w:space="0" w:color="auto"/>
                    <w:right w:val="single" w:sz="8" w:space="0" w:color="auto"/>
                  </w:tcBorders>
                </w:tcPr>
                <w:p w14:paraId="3FFCDC48" w14:textId="0E78A443" w:rsidR="002B7F74" w:rsidRPr="00981EE2" w:rsidRDefault="006B09A7"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5D9A41FE" w14:textId="77777777" w:rsidTr="008A218B">
              <w:trPr>
                <w:trHeight w:val="384"/>
              </w:trPr>
              <w:tc>
                <w:tcPr>
                  <w:tcW w:w="4680" w:type="dxa"/>
                  <w:tcBorders>
                    <w:top w:val="single" w:sz="8" w:space="0" w:color="auto"/>
                    <w:left w:val="single" w:sz="8" w:space="0" w:color="auto"/>
                    <w:bottom w:val="single" w:sz="8" w:space="0" w:color="auto"/>
                    <w:right w:val="single" w:sz="8" w:space="0" w:color="auto"/>
                  </w:tcBorders>
                </w:tcPr>
                <w:p w14:paraId="069F27EA"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lastRenderedPageBreak/>
                    <w:t xml:space="preserve">Specialized requirements for biospecimen collection </w:t>
                  </w:r>
                </w:p>
              </w:tc>
              <w:tc>
                <w:tcPr>
                  <w:tcW w:w="2250" w:type="dxa"/>
                  <w:tcBorders>
                    <w:top w:val="single" w:sz="8" w:space="0" w:color="auto"/>
                    <w:left w:val="nil"/>
                    <w:bottom w:val="single" w:sz="8" w:space="0" w:color="auto"/>
                    <w:right w:val="single" w:sz="8" w:space="0" w:color="auto"/>
                  </w:tcBorders>
                </w:tcPr>
                <w:p w14:paraId="22CAEAB1" w14:textId="1CBF6B4C" w:rsidR="002B7F74" w:rsidRPr="00981EE2" w:rsidRDefault="006B09A7"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r w:rsidR="002B7F74" w:rsidRPr="00981EE2" w14:paraId="53A6DF51" w14:textId="77777777" w:rsidTr="008A218B">
              <w:trPr>
                <w:trHeight w:val="384"/>
              </w:trPr>
              <w:tc>
                <w:tcPr>
                  <w:tcW w:w="4680" w:type="dxa"/>
                  <w:tcBorders>
                    <w:top w:val="single" w:sz="8" w:space="0" w:color="auto"/>
                    <w:left w:val="single" w:sz="8" w:space="0" w:color="auto"/>
                    <w:bottom w:val="single" w:sz="8" w:space="0" w:color="auto"/>
                    <w:right w:val="single" w:sz="8" w:space="0" w:color="auto"/>
                  </w:tcBorders>
                </w:tcPr>
                <w:p w14:paraId="01E2A83C" w14:textId="77777777" w:rsidR="002B7F74" w:rsidRPr="00981EE2" w:rsidRDefault="002B7F74" w:rsidP="002B7F74">
                  <w:pPr>
                    <w:autoSpaceDE w:val="0"/>
                    <w:autoSpaceDN w:val="0"/>
                    <w:adjustRightInd w:val="0"/>
                    <w:spacing w:before="40"/>
                    <w:rPr>
                      <w:rFonts w:ascii="Arial" w:hAnsi="Arial" w:cs="Arial"/>
                      <w:sz w:val="22"/>
                      <w:szCs w:val="22"/>
                    </w:rPr>
                  </w:pPr>
                  <w:r w:rsidRPr="00981EE2">
                    <w:rPr>
                      <w:rFonts w:ascii="Arial" w:hAnsi="Arial" w:cs="Arial"/>
                      <w:sz w:val="22"/>
                      <w:szCs w:val="22"/>
                    </w:rPr>
                    <w:t>Average time of greater than 15 minutes in an unaffected individual</w:t>
                  </w:r>
                </w:p>
              </w:tc>
              <w:tc>
                <w:tcPr>
                  <w:tcW w:w="2250" w:type="dxa"/>
                  <w:tcBorders>
                    <w:top w:val="single" w:sz="8" w:space="0" w:color="auto"/>
                    <w:left w:val="nil"/>
                    <w:bottom w:val="single" w:sz="8" w:space="0" w:color="auto"/>
                    <w:right w:val="single" w:sz="8" w:space="0" w:color="auto"/>
                  </w:tcBorders>
                </w:tcPr>
                <w:p w14:paraId="6F5CBC0B" w14:textId="42DFF4FF" w:rsidR="002B7F74" w:rsidRPr="00981EE2" w:rsidRDefault="006B09A7" w:rsidP="002B7F74">
                  <w:pPr>
                    <w:autoSpaceDE w:val="0"/>
                    <w:autoSpaceDN w:val="0"/>
                    <w:adjustRightInd w:val="0"/>
                    <w:spacing w:before="40"/>
                    <w:jc w:val="center"/>
                    <w:rPr>
                      <w:rFonts w:ascii="Arial" w:hAnsi="Arial" w:cs="Arial"/>
                      <w:sz w:val="22"/>
                      <w:szCs w:val="22"/>
                    </w:rPr>
                  </w:pPr>
                  <w:r>
                    <w:rPr>
                      <w:rFonts w:ascii="Arial" w:hAnsi="Arial" w:cs="Arial"/>
                      <w:sz w:val="22"/>
                      <w:szCs w:val="22"/>
                    </w:rPr>
                    <w:t>No</w:t>
                  </w:r>
                </w:p>
              </w:tc>
            </w:tr>
          </w:tbl>
          <w:p w14:paraId="43D217CB" w14:textId="77777777" w:rsidR="002B7F74" w:rsidRPr="00981EE2" w:rsidRDefault="002B7F74" w:rsidP="005F2503">
            <w:pPr>
              <w:autoSpaceDE w:val="0"/>
              <w:autoSpaceDN w:val="0"/>
              <w:adjustRightInd w:val="0"/>
              <w:rPr>
                <w:rFonts w:ascii="Arial" w:hAnsi="Arial" w:cs="Arial"/>
                <w:b/>
                <w:sz w:val="22"/>
                <w:szCs w:val="22"/>
              </w:rPr>
            </w:pPr>
          </w:p>
        </w:tc>
      </w:tr>
      <w:tr w:rsidR="00E952CE" w:rsidRPr="00981EE2" w14:paraId="28ACEBF3" w14:textId="77777777" w:rsidTr="009A76F2">
        <w:trPr>
          <w:trHeight w:val="58"/>
          <w:jc w:val="center"/>
        </w:trPr>
        <w:tc>
          <w:tcPr>
            <w:tcW w:w="2951" w:type="dxa"/>
            <w:tcBorders>
              <w:bottom w:val="single" w:sz="4" w:space="0" w:color="auto"/>
            </w:tcBorders>
            <w:shd w:val="clear" w:color="auto" w:fill="D9D9D9"/>
          </w:tcPr>
          <w:p w14:paraId="6902D7EE" w14:textId="77777777" w:rsidR="00E952CE" w:rsidRDefault="00E952CE" w:rsidP="002B7F74">
            <w:pPr>
              <w:rPr>
                <w:rFonts w:ascii="Arial" w:hAnsi="Arial" w:cs="Arial"/>
                <w:b/>
                <w:sz w:val="22"/>
                <w:szCs w:val="22"/>
              </w:rPr>
            </w:pPr>
            <w:r>
              <w:rPr>
                <w:rFonts w:ascii="Arial" w:hAnsi="Arial" w:cs="Arial"/>
                <w:b/>
                <w:sz w:val="22"/>
                <w:szCs w:val="22"/>
              </w:rPr>
              <w:lastRenderedPageBreak/>
              <w:t>Annotations for Specific Conditions:</w:t>
            </w:r>
          </w:p>
        </w:tc>
        <w:tc>
          <w:tcPr>
            <w:tcW w:w="7945" w:type="dxa"/>
          </w:tcPr>
          <w:p w14:paraId="2D22BCAC" w14:textId="01F786BF" w:rsidR="00E952CE" w:rsidRPr="005D6ADF" w:rsidRDefault="006B09A7" w:rsidP="0046236D">
            <w:pPr>
              <w:rPr>
                <w:rFonts w:ascii="Arial" w:hAnsi="Arial" w:cs="Arial"/>
                <w:sz w:val="22"/>
                <w:szCs w:val="22"/>
              </w:rPr>
            </w:pPr>
            <w:r>
              <w:rPr>
                <w:rFonts w:ascii="Arial" w:hAnsi="Arial" w:cs="Arial"/>
                <w:sz w:val="22"/>
                <w:szCs w:val="22"/>
              </w:rPr>
              <w:t xml:space="preserve">No annotations </w:t>
            </w:r>
            <w:proofErr w:type="gramStart"/>
            <w:r>
              <w:rPr>
                <w:rFonts w:ascii="Arial" w:hAnsi="Arial" w:cs="Arial"/>
                <w:sz w:val="22"/>
                <w:szCs w:val="22"/>
              </w:rPr>
              <w:t>at this time</w:t>
            </w:r>
            <w:proofErr w:type="gramEnd"/>
            <w:r>
              <w:rPr>
                <w:rFonts w:ascii="Arial" w:hAnsi="Arial" w:cs="Arial"/>
                <w:sz w:val="22"/>
                <w:szCs w:val="22"/>
              </w:rPr>
              <w:t xml:space="preserve">. </w:t>
            </w:r>
          </w:p>
        </w:tc>
      </w:tr>
      <w:tr w:rsidR="002B7F74" w:rsidRPr="00981EE2" w14:paraId="561A2035" w14:textId="77777777" w:rsidTr="009A76F2">
        <w:trPr>
          <w:trHeight w:val="58"/>
          <w:jc w:val="center"/>
        </w:trPr>
        <w:tc>
          <w:tcPr>
            <w:tcW w:w="2951" w:type="dxa"/>
            <w:shd w:val="clear" w:color="auto" w:fill="FFFFFF"/>
          </w:tcPr>
          <w:p w14:paraId="0CE49E79" w14:textId="77777777" w:rsidR="002B7F74" w:rsidRPr="00981EE2" w:rsidRDefault="002B7F74" w:rsidP="002B7F74">
            <w:pPr>
              <w:rPr>
                <w:rFonts w:ascii="Arial" w:hAnsi="Arial" w:cs="Arial"/>
                <w:b/>
                <w:sz w:val="22"/>
                <w:szCs w:val="22"/>
              </w:rPr>
            </w:pPr>
            <w:r>
              <w:rPr>
                <w:rFonts w:ascii="Arial" w:hAnsi="Arial" w:cs="Arial"/>
                <w:b/>
                <w:sz w:val="22"/>
                <w:szCs w:val="22"/>
              </w:rPr>
              <w:t>Process and Review:</w:t>
            </w:r>
          </w:p>
        </w:tc>
        <w:tc>
          <w:tcPr>
            <w:tcW w:w="7945" w:type="dxa"/>
          </w:tcPr>
          <w:p w14:paraId="39A04F97" w14:textId="6D23FC48" w:rsidR="002B7F74" w:rsidRPr="00A26D97" w:rsidRDefault="006B09A7" w:rsidP="009A76F2">
            <w:pPr>
              <w:rPr>
                <w:rFonts w:ascii="Arial" w:hAnsi="Arial" w:cs="Arial"/>
                <w:sz w:val="22"/>
                <w:szCs w:val="22"/>
              </w:rPr>
            </w:pPr>
            <w:r>
              <w:rPr>
                <w:rFonts w:ascii="Arial" w:hAnsi="Arial" w:cs="Arial"/>
                <w:sz w:val="22"/>
                <w:szCs w:val="22"/>
              </w:rPr>
              <w:t>Not Applicable</w:t>
            </w:r>
          </w:p>
        </w:tc>
      </w:tr>
    </w:tbl>
    <w:p w14:paraId="43526E9D" w14:textId="77777777" w:rsidR="006902DF" w:rsidRPr="00981EE2" w:rsidRDefault="006902DF" w:rsidP="00154EFB">
      <w:pPr>
        <w:rPr>
          <w:rFonts w:ascii="Arial" w:hAnsi="Arial" w:cs="Arial"/>
          <w:sz w:val="22"/>
          <w:szCs w:val="22"/>
        </w:rPr>
      </w:pPr>
    </w:p>
    <w:p w14:paraId="4C6A6350" w14:textId="77777777" w:rsidR="006902DF" w:rsidRPr="00981EE2" w:rsidRDefault="006902DF" w:rsidP="00154EFB">
      <w:pPr>
        <w:rPr>
          <w:rFonts w:ascii="Arial" w:hAnsi="Arial" w:cs="Arial"/>
          <w:sz w:val="22"/>
          <w:szCs w:val="22"/>
        </w:rPr>
      </w:pPr>
    </w:p>
    <w:p w14:paraId="2870CB95" w14:textId="77777777" w:rsidR="006902DF" w:rsidRPr="00981EE2" w:rsidRDefault="006902DF" w:rsidP="00154EFB">
      <w:pPr>
        <w:rPr>
          <w:rFonts w:ascii="Arial" w:hAnsi="Arial" w:cs="Arial"/>
          <w:sz w:val="22"/>
          <w:szCs w:val="22"/>
        </w:rPr>
      </w:pPr>
    </w:p>
    <w:p w14:paraId="0A3ECC9A" w14:textId="77777777" w:rsidR="00981EE2" w:rsidRPr="00981EE2" w:rsidRDefault="00981EE2" w:rsidP="00154EFB">
      <w:pPr>
        <w:rPr>
          <w:rFonts w:ascii="Arial" w:hAnsi="Arial" w:cs="Arial"/>
          <w:sz w:val="22"/>
          <w:szCs w:val="22"/>
        </w:rPr>
      </w:pPr>
    </w:p>
    <w:sectPr w:rsidR="00981EE2" w:rsidRPr="00981EE2" w:rsidSect="00C37848">
      <w:headerReference w:type="default" r:id="rId9"/>
      <w:pgSz w:w="12240" w:h="15840" w:code="1"/>
      <w:pgMar w:top="720" w:right="1296" w:bottom="1152" w:left="1296"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520A0" w14:textId="77777777" w:rsidR="00593149" w:rsidRDefault="00593149">
      <w:r>
        <w:separator/>
      </w:r>
    </w:p>
  </w:endnote>
  <w:endnote w:type="continuationSeparator" w:id="0">
    <w:p w14:paraId="3634A099" w14:textId="77777777" w:rsidR="00593149" w:rsidRDefault="00593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panose1 w:val="020B0603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BD1DB" w14:textId="77777777" w:rsidR="00593149" w:rsidRDefault="00593149">
      <w:r>
        <w:separator/>
      </w:r>
    </w:p>
  </w:footnote>
  <w:footnote w:type="continuationSeparator" w:id="0">
    <w:p w14:paraId="1ECD4AA4" w14:textId="77777777" w:rsidR="00593149" w:rsidRDefault="00593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946B1" w14:textId="022BC071" w:rsidR="00C604EB" w:rsidRPr="003D35A8" w:rsidRDefault="00505C32" w:rsidP="003F496E">
    <w:pPr>
      <w:rPr>
        <w:rFonts w:ascii="Arial" w:hAnsi="Arial" w:cs="Arial"/>
        <w:b/>
        <w:sz w:val="20"/>
        <w:szCs w:val="20"/>
      </w:rPr>
    </w:pPr>
    <w:r>
      <w:rPr>
        <w:rFonts w:ascii="Arial" w:hAnsi="Arial" w:cs="Arial"/>
        <w:b/>
        <w:bCs/>
        <w:sz w:val="20"/>
        <w:szCs w:val="20"/>
      </w:rPr>
      <w:t>Substance Use</w:t>
    </w:r>
    <w:r w:rsidR="0088078B" w:rsidRPr="0088078B">
      <w:rPr>
        <w:rFonts w:ascii="Arial" w:hAnsi="Arial" w:cs="Arial"/>
        <w:b/>
        <w:bCs/>
        <w:sz w:val="20"/>
        <w:szCs w:val="20"/>
      </w:rPr>
      <w:t xml:space="preserve"> Goal</w:t>
    </w:r>
    <w:r w:rsidR="00C604EB" w:rsidRPr="003D35A8">
      <w:rPr>
        <w:rFonts w:ascii="Arial" w:hAnsi="Arial" w:cs="Arial"/>
        <w:b/>
        <w:sz w:val="20"/>
        <w:szCs w:val="20"/>
      </w:rPr>
      <w:tab/>
      <w:t xml:space="preserve">                                                   </w:t>
    </w:r>
    <w:r w:rsidR="007471EB">
      <w:rPr>
        <w:rFonts w:ascii="Arial" w:hAnsi="Arial" w:cs="Arial"/>
        <w:b/>
        <w:sz w:val="20"/>
        <w:szCs w:val="20"/>
      </w:rPr>
      <w:tab/>
    </w:r>
    <w:r w:rsidR="007471EB">
      <w:rPr>
        <w:rFonts w:ascii="Arial" w:hAnsi="Arial" w:cs="Arial"/>
        <w:b/>
        <w:sz w:val="20"/>
        <w:szCs w:val="20"/>
      </w:rPr>
      <w:tab/>
    </w:r>
    <w:r w:rsidR="007471EB">
      <w:rPr>
        <w:rFonts w:ascii="Arial" w:hAnsi="Arial" w:cs="Arial"/>
        <w:b/>
        <w:sz w:val="20"/>
        <w:szCs w:val="20"/>
      </w:rPr>
      <w:tab/>
    </w:r>
    <w:r w:rsidR="0088078B">
      <w:rPr>
        <w:rFonts w:ascii="Arial" w:hAnsi="Arial" w:cs="Arial"/>
        <w:b/>
        <w:sz w:val="20"/>
        <w:szCs w:val="20"/>
      </w:rPr>
      <w:t xml:space="preserve">              </w:t>
    </w:r>
    <w:r w:rsidR="00C604EB" w:rsidRPr="003D35A8">
      <w:rPr>
        <w:rFonts w:ascii="Arial" w:hAnsi="Arial" w:cs="Arial"/>
        <w:b/>
        <w:sz w:val="20"/>
        <w:szCs w:val="20"/>
      </w:rPr>
      <w:t>Date of SC final approval</w:t>
    </w:r>
  </w:p>
  <w:p w14:paraId="3089B0D8" w14:textId="77777777" w:rsidR="00C604EB" w:rsidRDefault="00C604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1684C"/>
    <w:multiLevelType w:val="hybridMultilevel"/>
    <w:tmpl w:val="E026BFC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1" w15:restartNumberingAfterBreak="0">
    <w:nsid w:val="1B1C3963"/>
    <w:multiLevelType w:val="hybridMultilevel"/>
    <w:tmpl w:val="74E8645E"/>
    <w:lvl w:ilvl="0" w:tplc="DA3E066A">
      <w:start w:val="1"/>
      <w:numFmt w:val="bullet"/>
      <w:lvlText w:val="•"/>
      <w:lvlJc w:val="left"/>
      <w:pPr>
        <w:tabs>
          <w:tab w:val="num" w:pos="720"/>
        </w:tabs>
        <w:ind w:left="720" w:hanging="360"/>
      </w:pPr>
      <w:rPr>
        <w:rFonts w:ascii="Times New Roman" w:hAnsi="Times New Roman" w:hint="default"/>
      </w:rPr>
    </w:lvl>
    <w:lvl w:ilvl="1" w:tplc="70029CDA" w:tentative="1">
      <w:start w:val="1"/>
      <w:numFmt w:val="bullet"/>
      <w:lvlText w:val="•"/>
      <w:lvlJc w:val="left"/>
      <w:pPr>
        <w:tabs>
          <w:tab w:val="num" w:pos="1440"/>
        </w:tabs>
        <w:ind w:left="1440" w:hanging="360"/>
      </w:pPr>
      <w:rPr>
        <w:rFonts w:ascii="Times New Roman" w:hAnsi="Times New Roman" w:hint="default"/>
      </w:rPr>
    </w:lvl>
    <w:lvl w:ilvl="2" w:tplc="C15A29E0" w:tentative="1">
      <w:start w:val="1"/>
      <w:numFmt w:val="bullet"/>
      <w:lvlText w:val="•"/>
      <w:lvlJc w:val="left"/>
      <w:pPr>
        <w:tabs>
          <w:tab w:val="num" w:pos="2160"/>
        </w:tabs>
        <w:ind w:left="2160" w:hanging="360"/>
      </w:pPr>
      <w:rPr>
        <w:rFonts w:ascii="Times New Roman" w:hAnsi="Times New Roman" w:hint="default"/>
      </w:rPr>
    </w:lvl>
    <w:lvl w:ilvl="3" w:tplc="050E64C8" w:tentative="1">
      <w:start w:val="1"/>
      <w:numFmt w:val="bullet"/>
      <w:lvlText w:val="•"/>
      <w:lvlJc w:val="left"/>
      <w:pPr>
        <w:tabs>
          <w:tab w:val="num" w:pos="2880"/>
        </w:tabs>
        <w:ind w:left="2880" w:hanging="360"/>
      </w:pPr>
      <w:rPr>
        <w:rFonts w:ascii="Times New Roman" w:hAnsi="Times New Roman" w:hint="default"/>
      </w:rPr>
    </w:lvl>
    <w:lvl w:ilvl="4" w:tplc="EB12CFFC" w:tentative="1">
      <w:start w:val="1"/>
      <w:numFmt w:val="bullet"/>
      <w:lvlText w:val="•"/>
      <w:lvlJc w:val="left"/>
      <w:pPr>
        <w:tabs>
          <w:tab w:val="num" w:pos="3600"/>
        </w:tabs>
        <w:ind w:left="3600" w:hanging="360"/>
      </w:pPr>
      <w:rPr>
        <w:rFonts w:ascii="Times New Roman" w:hAnsi="Times New Roman" w:hint="default"/>
      </w:rPr>
    </w:lvl>
    <w:lvl w:ilvl="5" w:tplc="A156E65E" w:tentative="1">
      <w:start w:val="1"/>
      <w:numFmt w:val="bullet"/>
      <w:lvlText w:val="•"/>
      <w:lvlJc w:val="left"/>
      <w:pPr>
        <w:tabs>
          <w:tab w:val="num" w:pos="4320"/>
        </w:tabs>
        <w:ind w:left="4320" w:hanging="360"/>
      </w:pPr>
      <w:rPr>
        <w:rFonts w:ascii="Times New Roman" w:hAnsi="Times New Roman" w:hint="default"/>
      </w:rPr>
    </w:lvl>
    <w:lvl w:ilvl="6" w:tplc="418E446A" w:tentative="1">
      <w:start w:val="1"/>
      <w:numFmt w:val="bullet"/>
      <w:lvlText w:val="•"/>
      <w:lvlJc w:val="left"/>
      <w:pPr>
        <w:tabs>
          <w:tab w:val="num" w:pos="5040"/>
        </w:tabs>
        <w:ind w:left="5040" w:hanging="360"/>
      </w:pPr>
      <w:rPr>
        <w:rFonts w:ascii="Times New Roman" w:hAnsi="Times New Roman" w:hint="default"/>
      </w:rPr>
    </w:lvl>
    <w:lvl w:ilvl="7" w:tplc="F9BE885A" w:tentative="1">
      <w:start w:val="1"/>
      <w:numFmt w:val="bullet"/>
      <w:lvlText w:val="•"/>
      <w:lvlJc w:val="left"/>
      <w:pPr>
        <w:tabs>
          <w:tab w:val="num" w:pos="5760"/>
        </w:tabs>
        <w:ind w:left="5760" w:hanging="360"/>
      </w:pPr>
      <w:rPr>
        <w:rFonts w:ascii="Times New Roman" w:hAnsi="Times New Roman" w:hint="default"/>
      </w:rPr>
    </w:lvl>
    <w:lvl w:ilvl="8" w:tplc="73A61C58"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1C8437E0"/>
    <w:multiLevelType w:val="hybridMultilevel"/>
    <w:tmpl w:val="B93A72EC"/>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3" w15:restartNumberingAfterBreak="0">
    <w:nsid w:val="25DB7308"/>
    <w:multiLevelType w:val="hybridMultilevel"/>
    <w:tmpl w:val="E364285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88D50A3"/>
    <w:multiLevelType w:val="hybridMultilevel"/>
    <w:tmpl w:val="7B86221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9960D73"/>
    <w:multiLevelType w:val="hybridMultilevel"/>
    <w:tmpl w:val="3398A886"/>
    <w:lvl w:ilvl="0" w:tplc="4BFEA8CE">
      <w:start w:val="1"/>
      <w:numFmt w:val="bullet"/>
      <w:lvlText w:val=""/>
      <w:lvlJc w:val="left"/>
      <w:pPr>
        <w:tabs>
          <w:tab w:val="num" w:pos="360"/>
        </w:tabs>
        <w:ind w:left="72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ACC117B"/>
    <w:multiLevelType w:val="hybridMultilevel"/>
    <w:tmpl w:val="962CBD6A"/>
    <w:lvl w:ilvl="0" w:tplc="4BFEA8CE">
      <w:start w:val="1"/>
      <w:numFmt w:val="bullet"/>
      <w:lvlText w:val=""/>
      <w:lvlJc w:val="left"/>
      <w:pPr>
        <w:tabs>
          <w:tab w:val="num" w:pos="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0"/>
        </w:tabs>
        <w:ind w:left="0" w:hanging="360"/>
      </w:pPr>
      <w:rPr>
        <w:rFonts w:ascii="Wingdings" w:hAnsi="Wingdings" w:hint="default"/>
      </w:rPr>
    </w:lvl>
    <w:lvl w:ilvl="3" w:tplc="04090001" w:tentative="1">
      <w:start w:val="1"/>
      <w:numFmt w:val="bullet"/>
      <w:lvlText w:val=""/>
      <w:lvlJc w:val="left"/>
      <w:pPr>
        <w:tabs>
          <w:tab w:val="num" w:pos="720"/>
        </w:tabs>
        <w:ind w:left="720" w:hanging="360"/>
      </w:pPr>
      <w:rPr>
        <w:rFonts w:ascii="Symbol" w:hAnsi="Symbol" w:hint="default"/>
      </w:rPr>
    </w:lvl>
    <w:lvl w:ilvl="4" w:tplc="04090003" w:tentative="1">
      <w:start w:val="1"/>
      <w:numFmt w:val="bullet"/>
      <w:lvlText w:val="o"/>
      <w:lvlJc w:val="left"/>
      <w:pPr>
        <w:tabs>
          <w:tab w:val="num" w:pos="1440"/>
        </w:tabs>
        <w:ind w:left="1440" w:hanging="360"/>
      </w:pPr>
      <w:rPr>
        <w:rFonts w:ascii="Courier New" w:hAnsi="Courier New" w:cs="Courier New" w:hint="default"/>
      </w:rPr>
    </w:lvl>
    <w:lvl w:ilvl="5" w:tplc="04090005" w:tentative="1">
      <w:start w:val="1"/>
      <w:numFmt w:val="bullet"/>
      <w:lvlText w:val=""/>
      <w:lvlJc w:val="left"/>
      <w:pPr>
        <w:tabs>
          <w:tab w:val="num" w:pos="2160"/>
        </w:tabs>
        <w:ind w:left="2160" w:hanging="360"/>
      </w:pPr>
      <w:rPr>
        <w:rFonts w:ascii="Wingdings" w:hAnsi="Wingdings" w:hint="default"/>
      </w:rPr>
    </w:lvl>
    <w:lvl w:ilvl="6" w:tplc="04090001" w:tentative="1">
      <w:start w:val="1"/>
      <w:numFmt w:val="bullet"/>
      <w:lvlText w:val=""/>
      <w:lvlJc w:val="left"/>
      <w:pPr>
        <w:tabs>
          <w:tab w:val="num" w:pos="2880"/>
        </w:tabs>
        <w:ind w:left="2880" w:hanging="360"/>
      </w:pPr>
      <w:rPr>
        <w:rFonts w:ascii="Symbol" w:hAnsi="Symbol" w:hint="default"/>
      </w:rPr>
    </w:lvl>
    <w:lvl w:ilvl="7" w:tplc="04090003" w:tentative="1">
      <w:start w:val="1"/>
      <w:numFmt w:val="bullet"/>
      <w:lvlText w:val="o"/>
      <w:lvlJc w:val="left"/>
      <w:pPr>
        <w:tabs>
          <w:tab w:val="num" w:pos="3600"/>
        </w:tabs>
        <w:ind w:left="3600" w:hanging="360"/>
      </w:pPr>
      <w:rPr>
        <w:rFonts w:ascii="Courier New" w:hAnsi="Courier New" w:cs="Courier New" w:hint="default"/>
      </w:rPr>
    </w:lvl>
    <w:lvl w:ilvl="8" w:tplc="04090005" w:tentative="1">
      <w:start w:val="1"/>
      <w:numFmt w:val="bullet"/>
      <w:lvlText w:val=""/>
      <w:lvlJc w:val="left"/>
      <w:pPr>
        <w:tabs>
          <w:tab w:val="num" w:pos="4320"/>
        </w:tabs>
        <w:ind w:left="4320" w:hanging="360"/>
      </w:pPr>
      <w:rPr>
        <w:rFonts w:ascii="Wingdings" w:hAnsi="Wingdings" w:hint="default"/>
      </w:rPr>
    </w:lvl>
  </w:abstractNum>
  <w:abstractNum w:abstractNumId="7" w15:restartNumberingAfterBreak="0">
    <w:nsid w:val="38E26293"/>
    <w:multiLevelType w:val="hybridMultilevel"/>
    <w:tmpl w:val="E7124C1E"/>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C01438"/>
    <w:multiLevelType w:val="hybridMultilevel"/>
    <w:tmpl w:val="B56EAF2A"/>
    <w:lvl w:ilvl="0" w:tplc="4BFEA8CE">
      <w:start w:val="1"/>
      <w:numFmt w:val="bullet"/>
      <w:lvlText w:val=""/>
      <w:lvlJc w:val="left"/>
      <w:pPr>
        <w:tabs>
          <w:tab w:val="num" w:pos="360"/>
        </w:tabs>
        <w:ind w:left="72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1080"/>
        </w:tabs>
        <w:ind w:left="1080" w:hanging="360"/>
      </w:pPr>
      <w:rPr>
        <w:rFonts w:ascii="Symbol" w:hAnsi="Symbol" w:hint="default"/>
      </w:rPr>
    </w:lvl>
    <w:lvl w:ilvl="4" w:tplc="04090003" w:tentative="1">
      <w:start w:val="1"/>
      <w:numFmt w:val="bullet"/>
      <w:lvlText w:val="o"/>
      <w:lvlJc w:val="left"/>
      <w:pPr>
        <w:tabs>
          <w:tab w:val="num" w:pos="1800"/>
        </w:tabs>
        <w:ind w:left="1800" w:hanging="360"/>
      </w:pPr>
      <w:rPr>
        <w:rFonts w:ascii="Courier New" w:hAnsi="Courier New" w:cs="Courier New" w:hint="default"/>
      </w:rPr>
    </w:lvl>
    <w:lvl w:ilvl="5" w:tplc="04090005" w:tentative="1">
      <w:start w:val="1"/>
      <w:numFmt w:val="bullet"/>
      <w:lvlText w:val=""/>
      <w:lvlJc w:val="left"/>
      <w:pPr>
        <w:tabs>
          <w:tab w:val="num" w:pos="2520"/>
        </w:tabs>
        <w:ind w:left="2520" w:hanging="360"/>
      </w:pPr>
      <w:rPr>
        <w:rFonts w:ascii="Wingdings" w:hAnsi="Wingdings" w:hint="default"/>
      </w:rPr>
    </w:lvl>
    <w:lvl w:ilvl="6" w:tplc="04090001" w:tentative="1">
      <w:start w:val="1"/>
      <w:numFmt w:val="bullet"/>
      <w:lvlText w:val=""/>
      <w:lvlJc w:val="left"/>
      <w:pPr>
        <w:tabs>
          <w:tab w:val="num" w:pos="3240"/>
        </w:tabs>
        <w:ind w:left="3240" w:hanging="360"/>
      </w:pPr>
      <w:rPr>
        <w:rFonts w:ascii="Symbol" w:hAnsi="Symbol" w:hint="default"/>
      </w:rPr>
    </w:lvl>
    <w:lvl w:ilvl="7" w:tplc="04090003" w:tentative="1">
      <w:start w:val="1"/>
      <w:numFmt w:val="bullet"/>
      <w:lvlText w:val="o"/>
      <w:lvlJc w:val="left"/>
      <w:pPr>
        <w:tabs>
          <w:tab w:val="num" w:pos="3960"/>
        </w:tabs>
        <w:ind w:left="3960" w:hanging="360"/>
      </w:pPr>
      <w:rPr>
        <w:rFonts w:ascii="Courier New" w:hAnsi="Courier New" w:cs="Courier New" w:hint="default"/>
      </w:rPr>
    </w:lvl>
    <w:lvl w:ilvl="8" w:tplc="04090005" w:tentative="1">
      <w:start w:val="1"/>
      <w:numFmt w:val="bullet"/>
      <w:lvlText w:val=""/>
      <w:lvlJc w:val="left"/>
      <w:pPr>
        <w:tabs>
          <w:tab w:val="num" w:pos="4680"/>
        </w:tabs>
        <w:ind w:left="4680" w:hanging="360"/>
      </w:pPr>
      <w:rPr>
        <w:rFonts w:ascii="Wingdings" w:hAnsi="Wingdings" w:hint="default"/>
      </w:rPr>
    </w:lvl>
  </w:abstractNum>
  <w:abstractNum w:abstractNumId="9" w15:restartNumberingAfterBreak="0">
    <w:nsid w:val="437A55C1"/>
    <w:multiLevelType w:val="hybridMultilevel"/>
    <w:tmpl w:val="65FAB8A2"/>
    <w:lvl w:ilvl="0" w:tplc="04090001">
      <w:start w:val="1"/>
      <w:numFmt w:val="bullet"/>
      <w:lvlText w:val=""/>
      <w:lvlJc w:val="left"/>
      <w:pPr>
        <w:ind w:left="900" w:hanging="360"/>
      </w:pPr>
      <w:rPr>
        <w:rFonts w:ascii="Symbol" w:hAnsi="Symbol" w:hint="default"/>
      </w:rPr>
    </w:lvl>
    <w:lvl w:ilvl="1" w:tplc="04090001">
      <w:start w:val="1"/>
      <w:numFmt w:val="bullet"/>
      <w:lvlText w:val=""/>
      <w:lvlJc w:val="left"/>
      <w:pPr>
        <w:ind w:left="1620" w:hanging="360"/>
      </w:pPr>
      <w:rPr>
        <w:rFonts w:ascii="Symbol" w:hAnsi="Symbol"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0" w15:restartNumberingAfterBreak="0">
    <w:nsid w:val="4541246F"/>
    <w:multiLevelType w:val="hybridMultilevel"/>
    <w:tmpl w:val="6C766842"/>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2E2DF2"/>
    <w:multiLevelType w:val="hybridMultilevel"/>
    <w:tmpl w:val="AEA817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C42403"/>
    <w:multiLevelType w:val="hybridMultilevel"/>
    <w:tmpl w:val="71C87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B734366"/>
    <w:multiLevelType w:val="hybridMultilevel"/>
    <w:tmpl w:val="72F0E83E"/>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4E710886"/>
    <w:multiLevelType w:val="hybridMultilevel"/>
    <w:tmpl w:val="3FE0F8A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55310AE0"/>
    <w:multiLevelType w:val="hybridMultilevel"/>
    <w:tmpl w:val="0CEE60C4"/>
    <w:lvl w:ilvl="0" w:tplc="D2C0C26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559F0CA3"/>
    <w:multiLevelType w:val="hybridMultilevel"/>
    <w:tmpl w:val="0D385AB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6177571B"/>
    <w:multiLevelType w:val="hybridMultilevel"/>
    <w:tmpl w:val="66064FF8"/>
    <w:lvl w:ilvl="0" w:tplc="D2548046">
      <w:start w:val="5"/>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8" w15:restartNumberingAfterBreak="0">
    <w:nsid w:val="64F31566"/>
    <w:multiLevelType w:val="hybridMultilevel"/>
    <w:tmpl w:val="6096CF04"/>
    <w:lvl w:ilvl="0" w:tplc="4BFEA8CE">
      <w:start w:val="1"/>
      <w:numFmt w:val="bullet"/>
      <w:lvlText w:val=""/>
      <w:lvlJc w:val="left"/>
      <w:pPr>
        <w:tabs>
          <w:tab w:val="num" w:pos="360"/>
        </w:tabs>
        <w:ind w:left="720" w:hanging="360"/>
      </w:pPr>
      <w:rPr>
        <w:rFonts w:ascii="Symbol" w:hAnsi="Symbol"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CEF6068"/>
    <w:multiLevelType w:val="multilevel"/>
    <w:tmpl w:val="96BAF8CA"/>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15:restartNumberingAfterBreak="0">
    <w:nsid w:val="6F94555C"/>
    <w:multiLevelType w:val="hybridMultilevel"/>
    <w:tmpl w:val="630400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4E1B66"/>
    <w:multiLevelType w:val="hybridMultilevel"/>
    <w:tmpl w:val="BB4E24D6"/>
    <w:lvl w:ilvl="0" w:tplc="4BFEA8CE">
      <w:start w:val="1"/>
      <w:numFmt w:val="bullet"/>
      <w:lvlText w:val=""/>
      <w:lvlJc w:val="left"/>
      <w:pPr>
        <w:tabs>
          <w:tab w:val="num" w:pos="360"/>
        </w:tabs>
        <w:ind w:left="72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6B843E2"/>
    <w:multiLevelType w:val="hybridMultilevel"/>
    <w:tmpl w:val="E6CE1CA2"/>
    <w:lvl w:ilvl="0" w:tplc="BBA2A49C">
      <w:start w:val="1"/>
      <w:numFmt w:val="bullet"/>
      <w:lvlText w:val="●"/>
      <w:lvlJc w:val="left"/>
      <w:pPr>
        <w:tabs>
          <w:tab w:val="num" w:pos="720"/>
        </w:tabs>
        <w:ind w:left="720" w:hanging="360"/>
      </w:pPr>
      <w:rPr>
        <w:rFonts w:ascii="Trebuchet MS" w:hAnsi="Trebuchet MS" w:hint="default"/>
      </w:rPr>
    </w:lvl>
    <w:lvl w:ilvl="1" w:tplc="7638CE90" w:tentative="1">
      <w:start w:val="1"/>
      <w:numFmt w:val="bullet"/>
      <w:lvlText w:val="●"/>
      <w:lvlJc w:val="left"/>
      <w:pPr>
        <w:tabs>
          <w:tab w:val="num" w:pos="1440"/>
        </w:tabs>
        <w:ind w:left="1440" w:hanging="360"/>
      </w:pPr>
      <w:rPr>
        <w:rFonts w:ascii="Trebuchet MS" w:hAnsi="Trebuchet MS" w:hint="default"/>
      </w:rPr>
    </w:lvl>
    <w:lvl w:ilvl="2" w:tplc="EC4479E2" w:tentative="1">
      <w:start w:val="1"/>
      <w:numFmt w:val="bullet"/>
      <w:lvlText w:val="●"/>
      <w:lvlJc w:val="left"/>
      <w:pPr>
        <w:tabs>
          <w:tab w:val="num" w:pos="2160"/>
        </w:tabs>
        <w:ind w:left="2160" w:hanging="360"/>
      </w:pPr>
      <w:rPr>
        <w:rFonts w:ascii="Trebuchet MS" w:hAnsi="Trebuchet MS" w:hint="default"/>
      </w:rPr>
    </w:lvl>
    <w:lvl w:ilvl="3" w:tplc="5344BE04" w:tentative="1">
      <w:start w:val="1"/>
      <w:numFmt w:val="bullet"/>
      <w:lvlText w:val="●"/>
      <w:lvlJc w:val="left"/>
      <w:pPr>
        <w:tabs>
          <w:tab w:val="num" w:pos="2880"/>
        </w:tabs>
        <w:ind w:left="2880" w:hanging="360"/>
      </w:pPr>
      <w:rPr>
        <w:rFonts w:ascii="Trebuchet MS" w:hAnsi="Trebuchet MS" w:hint="default"/>
      </w:rPr>
    </w:lvl>
    <w:lvl w:ilvl="4" w:tplc="4FBC5850" w:tentative="1">
      <w:start w:val="1"/>
      <w:numFmt w:val="bullet"/>
      <w:lvlText w:val="●"/>
      <w:lvlJc w:val="left"/>
      <w:pPr>
        <w:tabs>
          <w:tab w:val="num" w:pos="3600"/>
        </w:tabs>
        <w:ind w:left="3600" w:hanging="360"/>
      </w:pPr>
      <w:rPr>
        <w:rFonts w:ascii="Trebuchet MS" w:hAnsi="Trebuchet MS" w:hint="default"/>
      </w:rPr>
    </w:lvl>
    <w:lvl w:ilvl="5" w:tplc="52D04DE2" w:tentative="1">
      <w:start w:val="1"/>
      <w:numFmt w:val="bullet"/>
      <w:lvlText w:val="●"/>
      <w:lvlJc w:val="left"/>
      <w:pPr>
        <w:tabs>
          <w:tab w:val="num" w:pos="4320"/>
        </w:tabs>
        <w:ind w:left="4320" w:hanging="360"/>
      </w:pPr>
      <w:rPr>
        <w:rFonts w:ascii="Trebuchet MS" w:hAnsi="Trebuchet MS" w:hint="default"/>
      </w:rPr>
    </w:lvl>
    <w:lvl w:ilvl="6" w:tplc="2D2EA65E" w:tentative="1">
      <w:start w:val="1"/>
      <w:numFmt w:val="bullet"/>
      <w:lvlText w:val="●"/>
      <w:lvlJc w:val="left"/>
      <w:pPr>
        <w:tabs>
          <w:tab w:val="num" w:pos="5040"/>
        </w:tabs>
        <w:ind w:left="5040" w:hanging="360"/>
      </w:pPr>
      <w:rPr>
        <w:rFonts w:ascii="Trebuchet MS" w:hAnsi="Trebuchet MS" w:hint="default"/>
      </w:rPr>
    </w:lvl>
    <w:lvl w:ilvl="7" w:tplc="D1FEBEDA" w:tentative="1">
      <w:start w:val="1"/>
      <w:numFmt w:val="bullet"/>
      <w:lvlText w:val="●"/>
      <w:lvlJc w:val="left"/>
      <w:pPr>
        <w:tabs>
          <w:tab w:val="num" w:pos="5760"/>
        </w:tabs>
        <w:ind w:left="5760" w:hanging="360"/>
      </w:pPr>
      <w:rPr>
        <w:rFonts w:ascii="Trebuchet MS" w:hAnsi="Trebuchet MS" w:hint="default"/>
      </w:rPr>
    </w:lvl>
    <w:lvl w:ilvl="8" w:tplc="33E8C04A" w:tentative="1">
      <w:start w:val="1"/>
      <w:numFmt w:val="bullet"/>
      <w:lvlText w:val="●"/>
      <w:lvlJc w:val="left"/>
      <w:pPr>
        <w:tabs>
          <w:tab w:val="num" w:pos="6480"/>
        </w:tabs>
        <w:ind w:left="6480" w:hanging="360"/>
      </w:pPr>
      <w:rPr>
        <w:rFonts w:ascii="Trebuchet MS" w:hAnsi="Trebuchet MS" w:hint="default"/>
      </w:rPr>
    </w:lvl>
  </w:abstractNum>
  <w:abstractNum w:abstractNumId="23" w15:restartNumberingAfterBreak="0">
    <w:nsid w:val="7A531E28"/>
    <w:multiLevelType w:val="hybridMultilevel"/>
    <w:tmpl w:val="29EC8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4721C9"/>
    <w:multiLevelType w:val="hybridMultilevel"/>
    <w:tmpl w:val="4CCED0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048722869">
    <w:abstractNumId w:val="0"/>
  </w:num>
  <w:num w:numId="2" w16cid:durableId="353070504">
    <w:abstractNumId w:val="2"/>
  </w:num>
  <w:num w:numId="3" w16cid:durableId="1325547101">
    <w:abstractNumId w:val="15"/>
  </w:num>
  <w:num w:numId="4" w16cid:durableId="1591811268">
    <w:abstractNumId w:val="8"/>
  </w:num>
  <w:num w:numId="5" w16cid:durableId="1694453290">
    <w:abstractNumId w:val="5"/>
  </w:num>
  <w:num w:numId="6" w16cid:durableId="128934966">
    <w:abstractNumId w:val="16"/>
  </w:num>
  <w:num w:numId="7" w16cid:durableId="1735857331">
    <w:abstractNumId w:val="18"/>
  </w:num>
  <w:num w:numId="8" w16cid:durableId="662271460">
    <w:abstractNumId w:val="10"/>
  </w:num>
  <w:num w:numId="9" w16cid:durableId="925380592">
    <w:abstractNumId w:val="21"/>
  </w:num>
  <w:num w:numId="10" w16cid:durableId="756099920">
    <w:abstractNumId w:val="7"/>
  </w:num>
  <w:num w:numId="11" w16cid:durableId="726808233">
    <w:abstractNumId w:val="1"/>
  </w:num>
  <w:num w:numId="12" w16cid:durableId="667637650">
    <w:abstractNumId w:val="6"/>
  </w:num>
  <w:num w:numId="13" w16cid:durableId="990062196">
    <w:abstractNumId w:val="17"/>
  </w:num>
  <w:num w:numId="14" w16cid:durableId="613252098">
    <w:abstractNumId w:val="11"/>
  </w:num>
  <w:num w:numId="15" w16cid:durableId="668098879">
    <w:abstractNumId w:val="4"/>
  </w:num>
  <w:num w:numId="16" w16cid:durableId="943458315">
    <w:abstractNumId w:val="20"/>
  </w:num>
  <w:num w:numId="17" w16cid:durableId="1480079367">
    <w:abstractNumId w:val="24"/>
  </w:num>
  <w:num w:numId="18" w16cid:durableId="1014570952">
    <w:abstractNumId w:val="13"/>
  </w:num>
  <w:num w:numId="19" w16cid:durableId="510144454">
    <w:abstractNumId w:val="19"/>
  </w:num>
  <w:num w:numId="20" w16cid:durableId="640116943">
    <w:abstractNumId w:val="13"/>
  </w:num>
  <w:num w:numId="21" w16cid:durableId="1898393961">
    <w:abstractNumId w:val="23"/>
  </w:num>
  <w:num w:numId="22" w16cid:durableId="798498206">
    <w:abstractNumId w:val="12"/>
  </w:num>
  <w:num w:numId="23" w16cid:durableId="1706255334">
    <w:abstractNumId w:val="14"/>
  </w:num>
  <w:num w:numId="24" w16cid:durableId="1975914090">
    <w:abstractNumId w:val="9"/>
  </w:num>
  <w:num w:numId="25" w16cid:durableId="1503930374">
    <w:abstractNumId w:val="22"/>
  </w:num>
  <w:num w:numId="26" w16cid:durableId="70884255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E03"/>
    <w:rsid w:val="00001C7D"/>
    <w:rsid w:val="0000234E"/>
    <w:rsid w:val="000070DA"/>
    <w:rsid w:val="00010291"/>
    <w:rsid w:val="00012AE8"/>
    <w:rsid w:val="000168F4"/>
    <w:rsid w:val="00020515"/>
    <w:rsid w:val="00022357"/>
    <w:rsid w:val="0002312A"/>
    <w:rsid w:val="000232E5"/>
    <w:rsid w:val="00032CCE"/>
    <w:rsid w:val="00034A43"/>
    <w:rsid w:val="0003618D"/>
    <w:rsid w:val="00036940"/>
    <w:rsid w:val="00037186"/>
    <w:rsid w:val="00040E4D"/>
    <w:rsid w:val="00041101"/>
    <w:rsid w:val="000449BC"/>
    <w:rsid w:val="000454A2"/>
    <w:rsid w:val="000521A6"/>
    <w:rsid w:val="00054005"/>
    <w:rsid w:val="00055008"/>
    <w:rsid w:val="00057C85"/>
    <w:rsid w:val="00062666"/>
    <w:rsid w:val="00063E86"/>
    <w:rsid w:val="00065BDD"/>
    <w:rsid w:val="000676B4"/>
    <w:rsid w:val="00071DFF"/>
    <w:rsid w:val="00073724"/>
    <w:rsid w:val="000753CA"/>
    <w:rsid w:val="0007791C"/>
    <w:rsid w:val="000825DC"/>
    <w:rsid w:val="00084B72"/>
    <w:rsid w:val="00086B33"/>
    <w:rsid w:val="000913FF"/>
    <w:rsid w:val="00091B07"/>
    <w:rsid w:val="000948ED"/>
    <w:rsid w:val="00096986"/>
    <w:rsid w:val="000977FC"/>
    <w:rsid w:val="00097BCB"/>
    <w:rsid w:val="000A38F8"/>
    <w:rsid w:val="000A3939"/>
    <w:rsid w:val="000A64F2"/>
    <w:rsid w:val="000B04CC"/>
    <w:rsid w:val="000C4099"/>
    <w:rsid w:val="000C42D5"/>
    <w:rsid w:val="000C4564"/>
    <w:rsid w:val="000C4A4D"/>
    <w:rsid w:val="000D0F67"/>
    <w:rsid w:val="000D164A"/>
    <w:rsid w:val="000D53E6"/>
    <w:rsid w:val="000D5658"/>
    <w:rsid w:val="000E4F78"/>
    <w:rsid w:val="000E70E9"/>
    <w:rsid w:val="000F1B73"/>
    <w:rsid w:val="00100E0A"/>
    <w:rsid w:val="001024B4"/>
    <w:rsid w:val="00102FE5"/>
    <w:rsid w:val="00111537"/>
    <w:rsid w:val="0011555B"/>
    <w:rsid w:val="00115F3F"/>
    <w:rsid w:val="00117985"/>
    <w:rsid w:val="00120BDC"/>
    <w:rsid w:val="0012445E"/>
    <w:rsid w:val="00127C66"/>
    <w:rsid w:val="00132012"/>
    <w:rsid w:val="00135342"/>
    <w:rsid w:val="00136FEB"/>
    <w:rsid w:val="00140E9B"/>
    <w:rsid w:val="00145CDB"/>
    <w:rsid w:val="0014724B"/>
    <w:rsid w:val="00150575"/>
    <w:rsid w:val="0015097C"/>
    <w:rsid w:val="0015147C"/>
    <w:rsid w:val="00154EFB"/>
    <w:rsid w:val="00161693"/>
    <w:rsid w:val="00162E4A"/>
    <w:rsid w:val="00166369"/>
    <w:rsid w:val="00172097"/>
    <w:rsid w:val="00172E1C"/>
    <w:rsid w:val="0017784A"/>
    <w:rsid w:val="001846DE"/>
    <w:rsid w:val="00184EB7"/>
    <w:rsid w:val="001858B0"/>
    <w:rsid w:val="00186F30"/>
    <w:rsid w:val="00192529"/>
    <w:rsid w:val="00192A38"/>
    <w:rsid w:val="00194C8A"/>
    <w:rsid w:val="00196D1F"/>
    <w:rsid w:val="001A2D35"/>
    <w:rsid w:val="001A419B"/>
    <w:rsid w:val="001A6683"/>
    <w:rsid w:val="001B0CA5"/>
    <w:rsid w:val="001B3B8C"/>
    <w:rsid w:val="001B598D"/>
    <w:rsid w:val="001B73D0"/>
    <w:rsid w:val="001C035C"/>
    <w:rsid w:val="001C2F73"/>
    <w:rsid w:val="001C4111"/>
    <w:rsid w:val="001C5FF0"/>
    <w:rsid w:val="001C7AF5"/>
    <w:rsid w:val="001D14E2"/>
    <w:rsid w:val="001D2DF4"/>
    <w:rsid w:val="001D3952"/>
    <w:rsid w:val="001D5A61"/>
    <w:rsid w:val="001D6184"/>
    <w:rsid w:val="001E09FF"/>
    <w:rsid w:val="001E36C0"/>
    <w:rsid w:val="001E5855"/>
    <w:rsid w:val="001F15B7"/>
    <w:rsid w:val="001F1E34"/>
    <w:rsid w:val="001F3E10"/>
    <w:rsid w:val="001F47C8"/>
    <w:rsid w:val="00202C57"/>
    <w:rsid w:val="002107DC"/>
    <w:rsid w:val="00214DD1"/>
    <w:rsid w:val="00216640"/>
    <w:rsid w:val="00217DD4"/>
    <w:rsid w:val="002224AD"/>
    <w:rsid w:val="00230346"/>
    <w:rsid w:val="00232741"/>
    <w:rsid w:val="00241E9A"/>
    <w:rsid w:val="0024346B"/>
    <w:rsid w:val="00243871"/>
    <w:rsid w:val="002447EF"/>
    <w:rsid w:val="00244D78"/>
    <w:rsid w:val="00246FB5"/>
    <w:rsid w:val="00252180"/>
    <w:rsid w:val="00253655"/>
    <w:rsid w:val="00254644"/>
    <w:rsid w:val="0025610A"/>
    <w:rsid w:val="00257B2B"/>
    <w:rsid w:val="002611D8"/>
    <w:rsid w:val="002654E5"/>
    <w:rsid w:val="002672B9"/>
    <w:rsid w:val="00267FEC"/>
    <w:rsid w:val="00273682"/>
    <w:rsid w:val="00275CD2"/>
    <w:rsid w:val="002806C3"/>
    <w:rsid w:val="00280A6F"/>
    <w:rsid w:val="00280FDC"/>
    <w:rsid w:val="00282E2F"/>
    <w:rsid w:val="00286020"/>
    <w:rsid w:val="0029042F"/>
    <w:rsid w:val="00292A73"/>
    <w:rsid w:val="002A1F7A"/>
    <w:rsid w:val="002A2DC6"/>
    <w:rsid w:val="002A36D3"/>
    <w:rsid w:val="002B2AC4"/>
    <w:rsid w:val="002B3836"/>
    <w:rsid w:val="002B7F74"/>
    <w:rsid w:val="002C076E"/>
    <w:rsid w:val="002C3755"/>
    <w:rsid w:val="002C7EAF"/>
    <w:rsid w:val="002D348E"/>
    <w:rsid w:val="002D673B"/>
    <w:rsid w:val="002D786B"/>
    <w:rsid w:val="002E0B4A"/>
    <w:rsid w:val="002E2213"/>
    <w:rsid w:val="002E6D16"/>
    <w:rsid w:val="002F00AB"/>
    <w:rsid w:val="002F2600"/>
    <w:rsid w:val="002F5929"/>
    <w:rsid w:val="00301CEA"/>
    <w:rsid w:val="00303EEF"/>
    <w:rsid w:val="0030486B"/>
    <w:rsid w:val="00304B65"/>
    <w:rsid w:val="00307273"/>
    <w:rsid w:val="003136EB"/>
    <w:rsid w:val="00320260"/>
    <w:rsid w:val="00324525"/>
    <w:rsid w:val="003332F5"/>
    <w:rsid w:val="00335722"/>
    <w:rsid w:val="00336B63"/>
    <w:rsid w:val="00341F8C"/>
    <w:rsid w:val="00343BA0"/>
    <w:rsid w:val="00343EEE"/>
    <w:rsid w:val="003456E4"/>
    <w:rsid w:val="0034758A"/>
    <w:rsid w:val="003505CC"/>
    <w:rsid w:val="00360B03"/>
    <w:rsid w:val="0036123A"/>
    <w:rsid w:val="003619AA"/>
    <w:rsid w:val="0036273F"/>
    <w:rsid w:val="0036312B"/>
    <w:rsid w:val="00365DAA"/>
    <w:rsid w:val="00366447"/>
    <w:rsid w:val="0037033A"/>
    <w:rsid w:val="00371848"/>
    <w:rsid w:val="00372919"/>
    <w:rsid w:val="00373002"/>
    <w:rsid w:val="0037396D"/>
    <w:rsid w:val="00376052"/>
    <w:rsid w:val="00376CF0"/>
    <w:rsid w:val="00380121"/>
    <w:rsid w:val="00380E53"/>
    <w:rsid w:val="0038448E"/>
    <w:rsid w:val="00384494"/>
    <w:rsid w:val="00385778"/>
    <w:rsid w:val="0038715A"/>
    <w:rsid w:val="003876F1"/>
    <w:rsid w:val="00387C69"/>
    <w:rsid w:val="00390376"/>
    <w:rsid w:val="00391291"/>
    <w:rsid w:val="003936C9"/>
    <w:rsid w:val="0039407C"/>
    <w:rsid w:val="003946B3"/>
    <w:rsid w:val="003A0607"/>
    <w:rsid w:val="003A193B"/>
    <w:rsid w:val="003A65BD"/>
    <w:rsid w:val="003A6637"/>
    <w:rsid w:val="003B2B40"/>
    <w:rsid w:val="003B504C"/>
    <w:rsid w:val="003C1872"/>
    <w:rsid w:val="003C3F2F"/>
    <w:rsid w:val="003C5E15"/>
    <w:rsid w:val="003C71FE"/>
    <w:rsid w:val="003C7405"/>
    <w:rsid w:val="003D0921"/>
    <w:rsid w:val="003D1784"/>
    <w:rsid w:val="003D284C"/>
    <w:rsid w:val="003D35A8"/>
    <w:rsid w:val="003D6338"/>
    <w:rsid w:val="003D7D49"/>
    <w:rsid w:val="003E16A4"/>
    <w:rsid w:val="003E28A8"/>
    <w:rsid w:val="003E3DEB"/>
    <w:rsid w:val="003E65E5"/>
    <w:rsid w:val="003F2C92"/>
    <w:rsid w:val="003F42D5"/>
    <w:rsid w:val="003F4866"/>
    <w:rsid w:val="003F496E"/>
    <w:rsid w:val="00401C0E"/>
    <w:rsid w:val="0040256F"/>
    <w:rsid w:val="004028E0"/>
    <w:rsid w:val="00402E79"/>
    <w:rsid w:val="00402FAF"/>
    <w:rsid w:val="00403617"/>
    <w:rsid w:val="00406CE7"/>
    <w:rsid w:val="00410048"/>
    <w:rsid w:val="00426F10"/>
    <w:rsid w:val="00432878"/>
    <w:rsid w:val="00432C78"/>
    <w:rsid w:val="00435DC5"/>
    <w:rsid w:val="004365F2"/>
    <w:rsid w:val="00443256"/>
    <w:rsid w:val="00444543"/>
    <w:rsid w:val="00446E32"/>
    <w:rsid w:val="00450B67"/>
    <w:rsid w:val="00450B76"/>
    <w:rsid w:val="00452B55"/>
    <w:rsid w:val="00454667"/>
    <w:rsid w:val="00457054"/>
    <w:rsid w:val="004609D1"/>
    <w:rsid w:val="00461798"/>
    <w:rsid w:val="0046236D"/>
    <w:rsid w:val="00462F0D"/>
    <w:rsid w:val="0046535B"/>
    <w:rsid w:val="00466514"/>
    <w:rsid w:val="00471B3C"/>
    <w:rsid w:val="00471ED4"/>
    <w:rsid w:val="0047425F"/>
    <w:rsid w:val="00474F6E"/>
    <w:rsid w:val="0048002C"/>
    <w:rsid w:val="00483B1D"/>
    <w:rsid w:val="00490CE7"/>
    <w:rsid w:val="00491B2C"/>
    <w:rsid w:val="004926F7"/>
    <w:rsid w:val="00492863"/>
    <w:rsid w:val="00492BBA"/>
    <w:rsid w:val="0049592C"/>
    <w:rsid w:val="0049624F"/>
    <w:rsid w:val="004970EE"/>
    <w:rsid w:val="004A6E2B"/>
    <w:rsid w:val="004B2507"/>
    <w:rsid w:val="004B31B6"/>
    <w:rsid w:val="004B5531"/>
    <w:rsid w:val="004C1AA0"/>
    <w:rsid w:val="004C1B25"/>
    <w:rsid w:val="004C2F61"/>
    <w:rsid w:val="004C3B05"/>
    <w:rsid w:val="004C3F11"/>
    <w:rsid w:val="004C4128"/>
    <w:rsid w:val="004C4759"/>
    <w:rsid w:val="004C498C"/>
    <w:rsid w:val="004C6528"/>
    <w:rsid w:val="004D086D"/>
    <w:rsid w:val="004D1133"/>
    <w:rsid w:val="004D4226"/>
    <w:rsid w:val="004D4B70"/>
    <w:rsid w:val="004E15AC"/>
    <w:rsid w:val="004E2C1B"/>
    <w:rsid w:val="004E50F3"/>
    <w:rsid w:val="004E7678"/>
    <w:rsid w:val="004F375D"/>
    <w:rsid w:val="004F3897"/>
    <w:rsid w:val="00503561"/>
    <w:rsid w:val="005043E3"/>
    <w:rsid w:val="00504910"/>
    <w:rsid w:val="0050533F"/>
    <w:rsid w:val="00505C32"/>
    <w:rsid w:val="00506123"/>
    <w:rsid w:val="00507354"/>
    <w:rsid w:val="005127A0"/>
    <w:rsid w:val="005148F6"/>
    <w:rsid w:val="00516EDC"/>
    <w:rsid w:val="00521F63"/>
    <w:rsid w:val="005234E2"/>
    <w:rsid w:val="00523A09"/>
    <w:rsid w:val="00524A6F"/>
    <w:rsid w:val="00526E17"/>
    <w:rsid w:val="005332E6"/>
    <w:rsid w:val="00535448"/>
    <w:rsid w:val="00540376"/>
    <w:rsid w:val="00540DA0"/>
    <w:rsid w:val="0054144D"/>
    <w:rsid w:val="00541FDE"/>
    <w:rsid w:val="00542C20"/>
    <w:rsid w:val="005443EF"/>
    <w:rsid w:val="00546351"/>
    <w:rsid w:val="0054715E"/>
    <w:rsid w:val="00547CE9"/>
    <w:rsid w:val="0055000D"/>
    <w:rsid w:val="00551D0D"/>
    <w:rsid w:val="0055215F"/>
    <w:rsid w:val="00553CB2"/>
    <w:rsid w:val="0055476D"/>
    <w:rsid w:val="00563576"/>
    <w:rsid w:val="005646B4"/>
    <w:rsid w:val="0056515A"/>
    <w:rsid w:val="00574A90"/>
    <w:rsid w:val="0057674A"/>
    <w:rsid w:val="005801B2"/>
    <w:rsid w:val="00580FD1"/>
    <w:rsid w:val="00583370"/>
    <w:rsid w:val="00591B5E"/>
    <w:rsid w:val="00591DB5"/>
    <w:rsid w:val="00593149"/>
    <w:rsid w:val="00593614"/>
    <w:rsid w:val="0059619B"/>
    <w:rsid w:val="005A160A"/>
    <w:rsid w:val="005A162C"/>
    <w:rsid w:val="005A209B"/>
    <w:rsid w:val="005A32A6"/>
    <w:rsid w:val="005A47DD"/>
    <w:rsid w:val="005A5DBA"/>
    <w:rsid w:val="005B6FCC"/>
    <w:rsid w:val="005B7525"/>
    <w:rsid w:val="005C0225"/>
    <w:rsid w:val="005C33FC"/>
    <w:rsid w:val="005C4344"/>
    <w:rsid w:val="005C4DD0"/>
    <w:rsid w:val="005D5C9C"/>
    <w:rsid w:val="005E3839"/>
    <w:rsid w:val="005F2503"/>
    <w:rsid w:val="005F5E64"/>
    <w:rsid w:val="006000A1"/>
    <w:rsid w:val="0060436A"/>
    <w:rsid w:val="00606B95"/>
    <w:rsid w:val="00615178"/>
    <w:rsid w:val="006230F1"/>
    <w:rsid w:val="00627932"/>
    <w:rsid w:val="0063063B"/>
    <w:rsid w:val="00632B14"/>
    <w:rsid w:val="00632CD9"/>
    <w:rsid w:val="00641056"/>
    <w:rsid w:val="00642105"/>
    <w:rsid w:val="0064762B"/>
    <w:rsid w:val="0065047C"/>
    <w:rsid w:val="0065460F"/>
    <w:rsid w:val="00656019"/>
    <w:rsid w:val="00662A60"/>
    <w:rsid w:val="006665A1"/>
    <w:rsid w:val="006675EC"/>
    <w:rsid w:val="0066793E"/>
    <w:rsid w:val="00672852"/>
    <w:rsid w:val="00682081"/>
    <w:rsid w:val="00682334"/>
    <w:rsid w:val="00683C2B"/>
    <w:rsid w:val="00683DAB"/>
    <w:rsid w:val="006847BB"/>
    <w:rsid w:val="006902DF"/>
    <w:rsid w:val="006921AD"/>
    <w:rsid w:val="00696AC7"/>
    <w:rsid w:val="00697BFC"/>
    <w:rsid w:val="006A1C1D"/>
    <w:rsid w:val="006A2407"/>
    <w:rsid w:val="006A3903"/>
    <w:rsid w:val="006A4E9A"/>
    <w:rsid w:val="006B0544"/>
    <w:rsid w:val="006B09A7"/>
    <w:rsid w:val="006B1B8C"/>
    <w:rsid w:val="006B2AA0"/>
    <w:rsid w:val="006C0A23"/>
    <w:rsid w:val="006C41DD"/>
    <w:rsid w:val="006D058F"/>
    <w:rsid w:val="006D0622"/>
    <w:rsid w:val="006E0999"/>
    <w:rsid w:val="006E1D3F"/>
    <w:rsid w:val="006E700B"/>
    <w:rsid w:val="006F251C"/>
    <w:rsid w:val="006F2E33"/>
    <w:rsid w:val="006F3145"/>
    <w:rsid w:val="006F4ED9"/>
    <w:rsid w:val="00701B24"/>
    <w:rsid w:val="0070215D"/>
    <w:rsid w:val="00702FB1"/>
    <w:rsid w:val="0070516E"/>
    <w:rsid w:val="0070772C"/>
    <w:rsid w:val="00716FF6"/>
    <w:rsid w:val="00717211"/>
    <w:rsid w:val="007234C6"/>
    <w:rsid w:val="00724954"/>
    <w:rsid w:val="00730199"/>
    <w:rsid w:val="0073089F"/>
    <w:rsid w:val="0073411F"/>
    <w:rsid w:val="00734A7A"/>
    <w:rsid w:val="00735AC2"/>
    <w:rsid w:val="00735FA8"/>
    <w:rsid w:val="00736235"/>
    <w:rsid w:val="0074117B"/>
    <w:rsid w:val="007418D1"/>
    <w:rsid w:val="00745268"/>
    <w:rsid w:val="007465A6"/>
    <w:rsid w:val="007471EB"/>
    <w:rsid w:val="00747416"/>
    <w:rsid w:val="00752C0E"/>
    <w:rsid w:val="007532A7"/>
    <w:rsid w:val="00756B1C"/>
    <w:rsid w:val="007573DA"/>
    <w:rsid w:val="007615F3"/>
    <w:rsid w:val="00772E17"/>
    <w:rsid w:val="00775570"/>
    <w:rsid w:val="00777CA3"/>
    <w:rsid w:val="00782404"/>
    <w:rsid w:val="0078620D"/>
    <w:rsid w:val="00786B4D"/>
    <w:rsid w:val="00787E00"/>
    <w:rsid w:val="00793F0B"/>
    <w:rsid w:val="0079426A"/>
    <w:rsid w:val="00794B6A"/>
    <w:rsid w:val="007A41FB"/>
    <w:rsid w:val="007B28AD"/>
    <w:rsid w:val="007B2F3D"/>
    <w:rsid w:val="007B3267"/>
    <w:rsid w:val="007B3383"/>
    <w:rsid w:val="007B6CDB"/>
    <w:rsid w:val="007C044C"/>
    <w:rsid w:val="007C14C8"/>
    <w:rsid w:val="007D15EE"/>
    <w:rsid w:val="007D2DDB"/>
    <w:rsid w:val="007D6A12"/>
    <w:rsid w:val="007E34DC"/>
    <w:rsid w:val="007F0EF4"/>
    <w:rsid w:val="007F10F3"/>
    <w:rsid w:val="007F263E"/>
    <w:rsid w:val="007F3D7E"/>
    <w:rsid w:val="007F7390"/>
    <w:rsid w:val="007F7AE8"/>
    <w:rsid w:val="00801EC3"/>
    <w:rsid w:val="00803777"/>
    <w:rsid w:val="008069B2"/>
    <w:rsid w:val="00812E69"/>
    <w:rsid w:val="0081313E"/>
    <w:rsid w:val="0081355F"/>
    <w:rsid w:val="008176B3"/>
    <w:rsid w:val="00817E22"/>
    <w:rsid w:val="00821DE7"/>
    <w:rsid w:val="008236E9"/>
    <w:rsid w:val="00824DF7"/>
    <w:rsid w:val="00826D08"/>
    <w:rsid w:val="00827AF1"/>
    <w:rsid w:val="00833136"/>
    <w:rsid w:val="008348A5"/>
    <w:rsid w:val="00840127"/>
    <w:rsid w:val="0084647B"/>
    <w:rsid w:val="00850A25"/>
    <w:rsid w:val="0085797D"/>
    <w:rsid w:val="00861B93"/>
    <w:rsid w:val="00864D40"/>
    <w:rsid w:val="008656BD"/>
    <w:rsid w:val="008729AF"/>
    <w:rsid w:val="00873443"/>
    <w:rsid w:val="00874C4C"/>
    <w:rsid w:val="00875148"/>
    <w:rsid w:val="008762B5"/>
    <w:rsid w:val="00876DB2"/>
    <w:rsid w:val="0088078B"/>
    <w:rsid w:val="00881323"/>
    <w:rsid w:val="00884765"/>
    <w:rsid w:val="008850D0"/>
    <w:rsid w:val="00890C41"/>
    <w:rsid w:val="00891BD7"/>
    <w:rsid w:val="00892CDD"/>
    <w:rsid w:val="008945E9"/>
    <w:rsid w:val="008A117C"/>
    <w:rsid w:val="008A218B"/>
    <w:rsid w:val="008B271F"/>
    <w:rsid w:val="008B4EA6"/>
    <w:rsid w:val="008B527F"/>
    <w:rsid w:val="008B558B"/>
    <w:rsid w:val="008B76C0"/>
    <w:rsid w:val="008C5ADB"/>
    <w:rsid w:val="008E05A4"/>
    <w:rsid w:val="008F1359"/>
    <w:rsid w:val="008F1FE4"/>
    <w:rsid w:val="008F2480"/>
    <w:rsid w:val="008F2508"/>
    <w:rsid w:val="008F45A7"/>
    <w:rsid w:val="00900301"/>
    <w:rsid w:val="00912C52"/>
    <w:rsid w:val="009157F6"/>
    <w:rsid w:val="00916107"/>
    <w:rsid w:val="00923397"/>
    <w:rsid w:val="009238A2"/>
    <w:rsid w:val="00932760"/>
    <w:rsid w:val="0093276B"/>
    <w:rsid w:val="00936BC7"/>
    <w:rsid w:val="0094459D"/>
    <w:rsid w:val="00955804"/>
    <w:rsid w:val="009607F0"/>
    <w:rsid w:val="00972155"/>
    <w:rsid w:val="009724D2"/>
    <w:rsid w:val="00973037"/>
    <w:rsid w:val="009737DD"/>
    <w:rsid w:val="00976799"/>
    <w:rsid w:val="009803A2"/>
    <w:rsid w:val="00981EE2"/>
    <w:rsid w:val="009820AE"/>
    <w:rsid w:val="0098406B"/>
    <w:rsid w:val="009874F7"/>
    <w:rsid w:val="00990CA9"/>
    <w:rsid w:val="00993A9D"/>
    <w:rsid w:val="0099799F"/>
    <w:rsid w:val="009A176B"/>
    <w:rsid w:val="009A4377"/>
    <w:rsid w:val="009A76F2"/>
    <w:rsid w:val="009B020B"/>
    <w:rsid w:val="009B07ED"/>
    <w:rsid w:val="009B6A36"/>
    <w:rsid w:val="009C0A13"/>
    <w:rsid w:val="009C0EBA"/>
    <w:rsid w:val="009C21EF"/>
    <w:rsid w:val="009D0C95"/>
    <w:rsid w:val="009D1CB3"/>
    <w:rsid w:val="009D1CDB"/>
    <w:rsid w:val="009D27DD"/>
    <w:rsid w:val="009D5C66"/>
    <w:rsid w:val="009D6444"/>
    <w:rsid w:val="009D6827"/>
    <w:rsid w:val="009D702D"/>
    <w:rsid w:val="009E11FA"/>
    <w:rsid w:val="009E1670"/>
    <w:rsid w:val="009E31D9"/>
    <w:rsid w:val="009E395D"/>
    <w:rsid w:val="009E55D3"/>
    <w:rsid w:val="009E74F8"/>
    <w:rsid w:val="009F4410"/>
    <w:rsid w:val="009F4E90"/>
    <w:rsid w:val="00A00242"/>
    <w:rsid w:val="00A011FF"/>
    <w:rsid w:val="00A02104"/>
    <w:rsid w:val="00A0249F"/>
    <w:rsid w:val="00A060CC"/>
    <w:rsid w:val="00A122E5"/>
    <w:rsid w:val="00A13A0C"/>
    <w:rsid w:val="00A14486"/>
    <w:rsid w:val="00A16BDE"/>
    <w:rsid w:val="00A21A64"/>
    <w:rsid w:val="00A22D1F"/>
    <w:rsid w:val="00A23049"/>
    <w:rsid w:val="00A26D97"/>
    <w:rsid w:val="00A2730E"/>
    <w:rsid w:val="00A2795F"/>
    <w:rsid w:val="00A354B0"/>
    <w:rsid w:val="00A36198"/>
    <w:rsid w:val="00A376C9"/>
    <w:rsid w:val="00A409A5"/>
    <w:rsid w:val="00A443C9"/>
    <w:rsid w:val="00A47807"/>
    <w:rsid w:val="00A538BD"/>
    <w:rsid w:val="00A53D4A"/>
    <w:rsid w:val="00A56260"/>
    <w:rsid w:val="00A56B27"/>
    <w:rsid w:val="00A62B19"/>
    <w:rsid w:val="00A676CF"/>
    <w:rsid w:val="00A7124D"/>
    <w:rsid w:val="00A73951"/>
    <w:rsid w:val="00A76AB9"/>
    <w:rsid w:val="00A770A0"/>
    <w:rsid w:val="00A8189F"/>
    <w:rsid w:val="00A81C31"/>
    <w:rsid w:val="00A87996"/>
    <w:rsid w:val="00A90718"/>
    <w:rsid w:val="00A91BD5"/>
    <w:rsid w:val="00A91EF3"/>
    <w:rsid w:val="00A94001"/>
    <w:rsid w:val="00A97EAC"/>
    <w:rsid w:val="00AA145D"/>
    <w:rsid w:val="00AB15FA"/>
    <w:rsid w:val="00AB3935"/>
    <w:rsid w:val="00AC2564"/>
    <w:rsid w:val="00AC3AF0"/>
    <w:rsid w:val="00AC505B"/>
    <w:rsid w:val="00AC666E"/>
    <w:rsid w:val="00AD0CDF"/>
    <w:rsid w:val="00AD60AB"/>
    <w:rsid w:val="00AD6D3A"/>
    <w:rsid w:val="00AE15A4"/>
    <w:rsid w:val="00AE3AA7"/>
    <w:rsid w:val="00AE4A6C"/>
    <w:rsid w:val="00B02748"/>
    <w:rsid w:val="00B03D26"/>
    <w:rsid w:val="00B12118"/>
    <w:rsid w:val="00B133BB"/>
    <w:rsid w:val="00B155DC"/>
    <w:rsid w:val="00B175FE"/>
    <w:rsid w:val="00B2219A"/>
    <w:rsid w:val="00B25ACD"/>
    <w:rsid w:val="00B33BCC"/>
    <w:rsid w:val="00B36694"/>
    <w:rsid w:val="00B4009F"/>
    <w:rsid w:val="00B42BF9"/>
    <w:rsid w:val="00B42E42"/>
    <w:rsid w:val="00B46428"/>
    <w:rsid w:val="00B464AC"/>
    <w:rsid w:val="00B55797"/>
    <w:rsid w:val="00B55D3E"/>
    <w:rsid w:val="00B6076F"/>
    <w:rsid w:val="00B6770E"/>
    <w:rsid w:val="00B7495D"/>
    <w:rsid w:val="00B752AE"/>
    <w:rsid w:val="00B7592A"/>
    <w:rsid w:val="00B76D27"/>
    <w:rsid w:val="00B81041"/>
    <w:rsid w:val="00B83777"/>
    <w:rsid w:val="00B8487D"/>
    <w:rsid w:val="00B84B0B"/>
    <w:rsid w:val="00B85A64"/>
    <w:rsid w:val="00B87AA2"/>
    <w:rsid w:val="00B90417"/>
    <w:rsid w:val="00B96BE5"/>
    <w:rsid w:val="00B97DB0"/>
    <w:rsid w:val="00BA085F"/>
    <w:rsid w:val="00BA3CBC"/>
    <w:rsid w:val="00BA3E27"/>
    <w:rsid w:val="00BA3E2C"/>
    <w:rsid w:val="00BB05D5"/>
    <w:rsid w:val="00BB2CEE"/>
    <w:rsid w:val="00BB4B6F"/>
    <w:rsid w:val="00BB563F"/>
    <w:rsid w:val="00BB7023"/>
    <w:rsid w:val="00BC15DA"/>
    <w:rsid w:val="00BD1C70"/>
    <w:rsid w:val="00BD3831"/>
    <w:rsid w:val="00BD54D9"/>
    <w:rsid w:val="00BD770D"/>
    <w:rsid w:val="00BE41F7"/>
    <w:rsid w:val="00BF0642"/>
    <w:rsid w:val="00BF5AF4"/>
    <w:rsid w:val="00C0327B"/>
    <w:rsid w:val="00C04006"/>
    <w:rsid w:val="00C065D3"/>
    <w:rsid w:val="00C07DF1"/>
    <w:rsid w:val="00C07EFD"/>
    <w:rsid w:val="00C12996"/>
    <w:rsid w:val="00C142F3"/>
    <w:rsid w:val="00C20E03"/>
    <w:rsid w:val="00C21B78"/>
    <w:rsid w:val="00C23C5E"/>
    <w:rsid w:val="00C24E3A"/>
    <w:rsid w:val="00C31F41"/>
    <w:rsid w:val="00C35B5B"/>
    <w:rsid w:val="00C37848"/>
    <w:rsid w:val="00C41D6A"/>
    <w:rsid w:val="00C41DFE"/>
    <w:rsid w:val="00C42C6F"/>
    <w:rsid w:val="00C43C44"/>
    <w:rsid w:val="00C44053"/>
    <w:rsid w:val="00C44F63"/>
    <w:rsid w:val="00C45485"/>
    <w:rsid w:val="00C46D10"/>
    <w:rsid w:val="00C47159"/>
    <w:rsid w:val="00C521A3"/>
    <w:rsid w:val="00C52980"/>
    <w:rsid w:val="00C53427"/>
    <w:rsid w:val="00C53D46"/>
    <w:rsid w:val="00C53F58"/>
    <w:rsid w:val="00C547D3"/>
    <w:rsid w:val="00C604EB"/>
    <w:rsid w:val="00C62663"/>
    <w:rsid w:val="00C64BE2"/>
    <w:rsid w:val="00C65C3E"/>
    <w:rsid w:val="00C67393"/>
    <w:rsid w:val="00C73FFA"/>
    <w:rsid w:val="00C744A8"/>
    <w:rsid w:val="00C74544"/>
    <w:rsid w:val="00C83C6D"/>
    <w:rsid w:val="00C85B20"/>
    <w:rsid w:val="00C86E48"/>
    <w:rsid w:val="00C9097D"/>
    <w:rsid w:val="00CA7346"/>
    <w:rsid w:val="00CB19B8"/>
    <w:rsid w:val="00CB345A"/>
    <w:rsid w:val="00CB5861"/>
    <w:rsid w:val="00CC0873"/>
    <w:rsid w:val="00CC47BE"/>
    <w:rsid w:val="00CC4C67"/>
    <w:rsid w:val="00CD786A"/>
    <w:rsid w:val="00CE38A0"/>
    <w:rsid w:val="00CE4DE2"/>
    <w:rsid w:val="00CE5C16"/>
    <w:rsid w:val="00CF0815"/>
    <w:rsid w:val="00CF3682"/>
    <w:rsid w:val="00CF5A87"/>
    <w:rsid w:val="00D009F5"/>
    <w:rsid w:val="00D03E64"/>
    <w:rsid w:val="00D052E1"/>
    <w:rsid w:val="00D06D76"/>
    <w:rsid w:val="00D11D9B"/>
    <w:rsid w:val="00D2369A"/>
    <w:rsid w:val="00D2505F"/>
    <w:rsid w:val="00D2618A"/>
    <w:rsid w:val="00D27182"/>
    <w:rsid w:val="00D339C4"/>
    <w:rsid w:val="00D33D6A"/>
    <w:rsid w:val="00D350CE"/>
    <w:rsid w:val="00D44305"/>
    <w:rsid w:val="00D50303"/>
    <w:rsid w:val="00D542F8"/>
    <w:rsid w:val="00D551C3"/>
    <w:rsid w:val="00D55383"/>
    <w:rsid w:val="00D55B9C"/>
    <w:rsid w:val="00D60280"/>
    <w:rsid w:val="00D6199A"/>
    <w:rsid w:val="00D647FC"/>
    <w:rsid w:val="00D64D96"/>
    <w:rsid w:val="00D654B5"/>
    <w:rsid w:val="00D66EA3"/>
    <w:rsid w:val="00D74497"/>
    <w:rsid w:val="00D86B31"/>
    <w:rsid w:val="00D92D7E"/>
    <w:rsid w:val="00D9700C"/>
    <w:rsid w:val="00D97FF4"/>
    <w:rsid w:val="00DA1AE2"/>
    <w:rsid w:val="00DA35A8"/>
    <w:rsid w:val="00DA3C7C"/>
    <w:rsid w:val="00DA4287"/>
    <w:rsid w:val="00DA573B"/>
    <w:rsid w:val="00DB436A"/>
    <w:rsid w:val="00DD414D"/>
    <w:rsid w:val="00DD510B"/>
    <w:rsid w:val="00DD67DF"/>
    <w:rsid w:val="00DE076F"/>
    <w:rsid w:val="00DE1DF8"/>
    <w:rsid w:val="00DE3259"/>
    <w:rsid w:val="00DE33F5"/>
    <w:rsid w:val="00DE58C6"/>
    <w:rsid w:val="00DE643D"/>
    <w:rsid w:val="00DF0BD2"/>
    <w:rsid w:val="00E004C7"/>
    <w:rsid w:val="00E05A8D"/>
    <w:rsid w:val="00E05D68"/>
    <w:rsid w:val="00E117F6"/>
    <w:rsid w:val="00E12F02"/>
    <w:rsid w:val="00E131D0"/>
    <w:rsid w:val="00E266AB"/>
    <w:rsid w:val="00E26E53"/>
    <w:rsid w:val="00E30A4A"/>
    <w:rsid w:val="00E333B7"/>
    <w:rsid w:val="00E3418F"/>
    <w:rsid w:val="00E34639"/>
    <w:rsid w:val="00E36072"/>
    <w:rsid w:val="00E40D27"/>
    <w:rsid w:val="00E410EC"/>
    <w:rsid w:val="00E51FF0"/>
    <w:rsid w:val="00E5309A"/>
    <w:rsid w:val="00E54DCE"/>
    <w:rsid w:val="00E5678C"/>
    <w:rsid w:val="00E57C4A"/>
    <w:rsid w:val="00E60B68"/>
    <w:rsid w:val="00E617BE"/>
    <w:rsid w:val="00E63747"/>
    <w:rsid w:val="00E70281"/>
    <w:rsid w:val="00E711C6"/>
    <w:rsid w:val="00E71E53"/>
    <w:rsid w:val="00E82F41"/>
    <w:rsid w:val="00E87BBD"/>
    <w:rsid w:val="00E92B0A"/>
    <w:rsid w:val="00E92EAD"/>
    <w:rsid w:val="00E952CE"/>
    <w:rsid w:val="00E96CFC"/>
    <w:rsid w:val="00EA0040"/>
    <w:rsid w:val="00EA0917"/>
    <w:rsid w:val="00EA1750"/>
    <w:rsid w:val="00EA3017"/>
    <w:rsid w:val="00EA7534"/>
    <w:rsid w:val="00EA7EBA"/>
    <w:rsid w:val="00EB1E4E"/>
    <w:rsid w:val="00EB5722"/>
    <w:rsid w:val="00EC1356"/>
    <w:rsid w:val="00EC55C3"/>
    <w:rsid w:val="00EC649C"/>
    <w:rsid w:val="00EC67EF"/>
    <w:rsid w:val="00EC7367"/>
    <w:rsid w:val="00ED1BDC"/>
    <w:rsid w:val="00EE07AC"/>
    <w:rsid w:val="00EE15A8"/>
    <w:rsid w:val="00EE4034"/>
    <w:rsid w:val="00EE51E9"/>
    <w:rsid w:val="00EE56B8"/>
    <w:rsid w:val="00EE7105"/>
    <w:rsid w:val="00EF3807"/>
    <w:rsid w:val="00EF5450"/>
    <w:rsid w:val="00EF69F7"/>
    <w:rsid w:val="00F00502"/>
    <w:rsid w:val="00F026EF"/>
    <w:rsid w:val="00F07481"/>
    <w:rsid w:val="00F107F5"/>
    <w:rsid w:val="00F128E2"/>
    <w:rsid w:val="00F13626"/>
    <w:rsid w:val="00F1656D"/>
    <w:rsid w:val="00F2205E"/>
    <w:rsid w:val="00F25559"/>
    <w:rsid w:val="00F27E7E"/>
    <w:rsid w:val="00F31291"/>
    <w:rsid w:val="00F3503D"/>
    <w:rsid w:val="00F37390"/>
    <w:rsid w:val="00F37F09"/>
    <w:rsid w:val="00F42A53"/>
    <w:rsid w:val="00F430F7"/>
    <w:rsid w:val="00F44529"/>
    <w:rsid w:val="00F45A2E"/>
    <w:rsid w:val="00F46A6C"/>
    <w:rsid w:val="00F4748F"/>
    <w:rsid w:val="00F6197D"/>
    <w:rsid w:val="00F61AEA"/>
    <w:rsid w:val="00F63900"/>
    <w:rsid w:val="00F653C1"/>
    <w:rsid w:val="00F66AA6"/>
    <w:rsid w:val="00F67CF6"/>
    <w:rsid w:val="00F7031A"/>
    <w:rsid w:val="00F76840"/>
    <w:rsid w:val="00F81C98"/>
    <w:rsid w:val="00F82670"/>
    <w:rsid w:val="00F85E1E"/>
    <w:rsid w:val="00F87BCC"/>
    <w:rsid w:val="00F9334E"/>
    <w:rsid w:val="00FA1DAB"/>
    <w:rsid w:val="00FA1E1C"/>
    <w:rsid w:val="00FA2238"/>
    <w:rsid w:val="00FA5CE6"/>
    <w:rsid w:val="00FA6DBE"/>
    <w:rsid w:val="00FC0AEF"/>
    <w:rsid w:val="00FC4BDB"/>
    <w:rsid w:val="00FC74A2"/>
    <w:rsid w:val="00FD0CE0"/>
    <w:rsid w:val="00FD24D9"/>
    <w:rsid w:val="00FD5A3E"/>
    <w:rsid w:val="00FD5AA5"/>
    <w:rsid w:val="00FD68F7"/>
    <w:rsid w:val="00FE2542"/>
    <w:rsid w:val="00FE2BD5"/>
    <w:rsid w:val="00FE72F4"/>
    <w:rsid w:val="00FF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9D24D0"/>
  <w15:chartTrackingRefBased/>
  <w15:docId w15:val="{BCBEFCF0-841B-4344-9FE0-7BDEFEFF8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47B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F496E"/>
    <w:pPr>
      <w:tabs>
        <w:tab w:val="center" w:pos="4320"/>
        <w:tab w:val="right" w:pos="8640"/>
      </w:tabs>
    </w:pPr>
  </w:style>
  <w:style w:type="paragraph" w:styleId="Footer">
    <w:name w:val="footer"/>
    <w:basedOn w:val="Normal"/>
    <w:rsid w:val="003F496E"/>
    <w:pPr>
      <w:tabs>
        <w:tab w:val="center" w:pos="4320"/>
        <w:tab w:val="right" w:pos="8640"/>
      </w:tabs>
    </w:pPr>
  </w:style>
  <w:style w:type="character" w:styleId="Hyperlink">
    <w:name w:val="Hyperlink"/>
    <w:rsid w:val="003C1872"/>
    <w:rPr>
      <w:color w:val="0000FF"/>
      <w:u w:val="single"/>
    </w:rPr>
  </w:style>
  <w:style w:type="character" w:styleId="FollowedHyperlink">
    <w:name w:val="FollowedHyperlink"/>
    <w:rsid w:val="00B87AA2"/>
    <w:rPr>
      <w:color w:val="800080"/>
      <w:u w:val="single"/>
    </w:rPr>
  </w:style>
  <w:style w:type="character" w:styleId="CommentReference">
    <w:name w:val="annotation reference"/>
    <w:semiHidden/>
    <w:rsid w:val="00F7031A"/>
    <w:rPr>
      <w:sz w:val="16"/>
      <w:szCs w:val="16"/>
    </w:rPr>
  </w:style>
  <w:style w:type="paragraph" w:styleId="CommentText">
    <w:name w:val="annotation text"/>
    <w:basedOn w:val="Normal"/>
    <w:semiHidden/>
    <w:rsid w:val="00F7031A"/>
    <w:rPr>
      <w:sz w:val="20"/>
      <w:szCs w:val="20"/>
    </w:rPr>
  </w:style>
  <w:style w:type="paragraph" w:styleId="CommentSubject">
    <w:name w:val="annotation subject"/>
    <w:basedOn w:val="CommentText"/>
    <w:next w:val="CommentText"/>
    <w:semiHidden/>
    <w:rsid w:val="00F7031A"/>
    <w:rPr>
      <w:b/>
      <w:bCs/>
    </w:rPr>
  </w:style>
  <w:style w:type="paragraph" w:styleId="BalloonText">
    <w:name w:val="Balloon Text"/>
    <w:basedOn w:val="Normal"/>
    <w:semiHidden/>
    <w:rsid w:val="00F7031A"/>
    <w:rPr>
      <w:rFonts w:ascii="Tahoma" w:hAnsi="Tahoma" w:cs="Tahoma"/>
      <w:sz w:val="16"/>
      <w:szCs w:val="16"/>
    </w:rPr>
  </w:style>
  <w:style w:type="paragraph" w:styleId="ListParagraph">
    <w:name w:val="List Paragraph"/>
    <w:basedOn w:val="Normal"/>
    <w:uiPriority w:val="34"/>
    <w:qFormat/>
    <w:rsid w:val="0029042F"/>
    <w:pPr>
      <w:ind w:left="720"/>
      <w:contextualSpacing/>
    </w:pPr>
  </w:style>
  <w:style w:type="paragraph" w:styleId="NormalWeb">
    <w:name w:val="Normal (Web)"/>
    <w:basedOn w:val="Normal"/>
    <w:uiPriority w:val="99"/>
    <w:rsid w:val="00192529"/>
    <w:pPr>
      <w:spacing w:before="100" w:beforeAutospacing="1" w:after="100" w:afterAutospacing="1"/>
    </w:pPr>
    <w:rPr>
      <w:rFonts w:ascii="Trebuchet MS" w:hAnsi="Trebuchet MS"/>
      <w:color w:val="444444"/>
      <w:sz w:val="20"/>
      <w:szCs w:val="20"/>
    </w:rPr>
  </w:style>
  <w:style w:type="character" w:customStyle="1" w:styleId="whuggins">
    <w:name w:val="whuggins"/>
    <w:semiHidden/>
    <w:rsid w:val="005443EF"/>
    <w:rPr>
      <w:rFonts w:ascii="Arial" w:hAnsi="Arial" w:cs="Arial"/>
      <w:color w:val="000080"/>
      <w:sz w:val="20"/>
      <w:szCs w:val="20"/>
    </w:rPr>
  </w:style>
  <w:style w:type="character" w:styleId="Strong">
    <w:name w:val="Strong"/>
    <w:qFormat/>
    <w:rsid w:val="0014724B"/>
    <w:rPr>
      <w:b/>
      <w:bCs/>
    </w:rPr>
  </w:style>
  <w:style w:type="character" w:styleId="UnresolvedMention">
    <w:name w:val="Unresolved Mention"/>
    <w:basedOn w:val="DefaultParagraphFont"/>
    <w:uiPriority w:val="99"/>
    <w:semiHidden/>
    <w:unhideWhenUsed/>
    <w:rsid w:val="000676B4"/>
    <w:rPr>
      <w:color w:val="605E5C"/>
      <w:shd w:val="clear" w:color="auto" w:fill="E1DFDD"/>
    </w:rPr>
  </w:style>
  <w:style w:type="paragraph" w:styleId="Revision">
    <w:name w:val="Revision"/>
    <w:hidden/>
    <w:uiPriority w:val="99"/>
    <w:semiHidden/>
    <w:rsid w:val="00C47159"/>
    <w:rPr>
      <w:sz w:val="24"/>
      <w:szCs w:val="24"/>
    </w:rPr>
  </w:style>
  <w:style w:type="paragraph" w:customStyle="1" w:styleId="pf0">
    <w:name w:val="pf0"/>
    <w:basedOn w:val="Normal"/>
    <w:rsid w:val="007471EB"/>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719428">
      <w:bodyDiv w:val="1"/>
      <w:marLeft w:val="0"/>
      <w:marRight w:val="0"/>
      <w:marTop w:val="0"/>
      <w:marBottom w:val="0"/>
      <w:divBdr>
        <w:top w:val="none" w:sz="0" w:space="0" w:color="auto"/>
        <w:left w:val="none" w:sz="0" w:space="0" w:color="auto"/>
        <w:bottom w:val="none" w:sz="0" w:space="0" w:color="auto"/>
        <w:right w:val="none" w:sz="0" w:space="0" w:color="auto"/>
      </w:divBdr>
    </w:div>
    <w:div w:id="114371786">
      <w:bodyDiv w:val="1"/>
      <w:marLeft w:val="0"/>
      <w:marRight w:val="0"/>
      <w:marTop w:val="0"/>
      <w:marBottom w:val="0"/>
      <w:divBdr>
        <w:top w:val="none" w:sz="0" w:space="0" w:color="auto"/>
        <w:left w:val="none" w:sz="0" w:space="0" w:color="auto"/>
        <w:bottom w:val="none" w:sz="0" w:space="0" w:color="auto"/>
        <w:right w:val="none" w:sz="0" w:space="0" w:color="auto"/>
      </w:divBdr>
    </w:div>
    <w:div w:id="283385451">
      <w:bodyDiv w:val="1"/>
      <w:marLeft w:val="0"/>
      <w:marRight w:val="0"/>
      <w:marTop w:val="0"/>
      <w:marBottom w:val="0"/>
      <w:divBdr>
        <w:top w:val="none" w:sz="0" w:space="0" w:color="auto"/>
        <w:left w:val="none" w:sz="0" w:space="0" w:color="auto"/>
        <w:bottom w:val="none" w:sz="0" w:space="0" w:color="auto"/>
        <w:right w:val="none" w:sz="0" w:space="0" w:color="auto"/>
      </w:divBdr>
      <w:divsChild>
        <w:div w:id="265117920">
          <w:marLeft w:val="0"/>
          <w:marRight w:val="150"/>
          <w:marTop w:val="150"/>
          <w:marBottom w:val="300"/>
          <w:divBdr>
            <w:top w:val="none" w:sz="0" w:space="0" w:color="auto"/>
            <w:left w:val="none" w:sz="0" w:space="0" w:color="auto"/>
            <w:bottom w:val="none" w:sz="0" w:space="0" w:color="auto"/>
            <w:right w:val="none" w:sz="0" w:space="0" w:color="auto"/>
          </w:divBdr>
          <w:divsChild>
            <w:div w:id="1836143465">
              <w:marLeft w:val="0"/>
              <w:marRight w:val="0"/>
              <w:marTop w:val="0"/>
              <w:marBottom w:val="0"/>
              <w:divBdr>
                <w:top w:val="none" w:sz="0" w:space="0" w:color="auto"/>
                <w:left w:val="none" w:sz="0" w:space="0" w:color="auto"/>
                <w:bottom w:val="none" w:sz="0" w:space="0" w:color="auto"/>
                <w:right w:val="none" w:sz="0" w:space="0" w:color="auto"/>
              </w:divBdr>
              <w:divsChild>
                <w:div w:id="369378779">
                  <w:marLeft w:val="150"/>
                  <w:marRight w:val="75"/>
                  <w:marTop w:val="0"/>
                  <w:marBottom w:val="0"/>
                  <w:divBdr>
                    <w:top w:val="none" w:sz="0" w:space="0" w:color="auto"/>
                    <w:left w:val="none" w:sz="0" w:space="0" w:color="auto"/>
                    <w:bottom w:val="none" w:sz="0" w:space="0" w:color="auto"/>
                    <w:right w:val="none" w:sz="0" w:space="0" w:color="auto"/>
                  </w:divBdr>
                  <w:divsChild>
                    <w:div w:id="110719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942907">
      <w:bodyDiv w:val="1"/>
      <w:marLeft w:val="0"/>
      <w:marRight w:val="0"/>
      <w:marTop w:val="0"/>
      <w:marBottom w:val="0"/>
      <w:divBdr>
        <w:top w:val="none" w:sz="0" w:space="0" w:color="auto"/>
        <w:left w:val="none" w:sz="0" w:space="0" w:color="auto"/>
        <w:bottom w:val="none" w:sz="0" w:space="0" w:color="auto"/>
        <w:right w:val="none" w:sz="0" w:space="0" w:color="auto"/>
      </w:divBdr>
    </w:div>
    <w:div w:id="309214544">
      <w:bodyDiv w:val="1"/>
      <w:marLeft w:val="0"/>
      <w:marRight w:val="0"/>
      <w:marTop w:val="0"/>
      <w:marBottom w:val="0"/>
      <w:divBdr>
        <w:top w:val="none" w:sz="0" w:space="0" w:color="auto"/>
        <w:left w:val="none" w:sz="0" w:space="0" w:color="auto"/>
        <w:bottom w:val="none" w:sz="0" w:space="0" w:color="auto"/>
        <w:right w:val="none" w:sz="0" w:space="0" w:color="auto"/>
      </w:divBdr>
    </w:div>
    <w:div w:id="563872741">
      <w:bodyDiv w:val="1"/>
      <w:marLeft w:val="75"/>
      <w:marRight w:val="75"/>
      <w:marTop w:val="0"/>
      <w:marBottom w:val="0"/>
      <w:divBdr>
        <w:top w:val="none" w:sz="0" w:space="0" w:color="auto"/>
        <w:left w:val="none" w:sz="0" w:space="0" w:color="auto"/>
        <w:bottom w:val="none" w:sz="0" w:space="0" w:color="auto"/>
        <w:right w:val="none" w:sz="0" w:space="0" w:color="auto"/>
      </w:divBdr>
      <w:divsChild>
        <w:div w:id="1846824419">
          <w:marLeft w:val="0"/>
          <w:marRight w:val="150"/>
          <w:marTop w:val="150"/>
          <w:marBottom w:val="300"/>
          <w:divBdr>
            <w:top w:val="none" w:sz="0" w:space="0" w:color="auto"/>
            <w:left w:val="none" w:sz="0" w:space="0" w:color="auto"/>
            <w:bottom w:val="none" w:sz="0" w:space="0" w:color="auto"/>
            <w:right w:val="none" w:sz="0" w:space="0" w:color="auto"/>
          </w:divBdr>
          <w:divsChild>
            <w:div w:id="1452820187">
              <w:marLeft w:val="0"/>
              <w:marRight w:val="0"/>
              <w:marTop w:val="0"/>
              <w:marBottom w:val="0"/>
              <w:divBdr>
                <w:top w:val="none" w:sz="0" w:space="0" w:color="auto"/>
                <w:left w:val="none" w:sz="0" w:space="0" w:color="auto"/>
                <w:bottom w:val="none" w:sz="0" w:space="0" w:color="auto"/>
                <w:right w:val="none" w:sz="0" w:space="0" w:color="auto"/>
              </w:divBdr>
              <w:divsChild>
                <w:div w:id="1500582745">
                  <w:marLeft w:val="150"/>
                  <w:marRight w:val="75"/>
                  <w:marTop w:val="0"/>
                  <w:marBottom w:val="0"/>
                  <w:divBdr>
                    <w:top w:val="none" w:sz="0" w:space="0" w:color="auto"/>
                    <w:left w:val="none" w:sz="0" w:space="0" w:color="auto"/>
                    <w:bottom w:val="none" w:sz="0" w:space="0" w:color="auto"/>
                    <w:right w:val="none" w:sz="0" w:space="0" w:color="auto"/>
                  </w:divBdr>
                  <w:divsChild>
                    <w:div w:id="143852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55305">
      <w:bodyDiv w:val="1"/>
      <w:marLeft w:val="0"/>
      <w:marRight w:val="0"/>
      <w:marTop w:val="0"/>
      <w:marBottom w:val="0"/>
      <w:divBdr>
        <w:top w:val="none" w:sz="0" w:space="0" w:color="auto"/>
        <w:left w:val="none" w:sz="0" w:space="0" w:color="auto"/>
        <w:bottom w:val="none" w:sz="0" w:space="0" w:color="auto"/>
        <w:right w:val="none" w:sz="0" w:space="0" w:color="auto"/>
      </w:divBdr>
      <w:divsChild>
        <w:div w:id="2004311207">
          <w:marLeft w:val="0"/>
          <w:marRight w:val="0"/>
          <w:marTop w:val="0"/>
          <w:marBottom w:val="0"/>
          <w:divBdr>
            <w:top w:val="none" w:sz="0" w:space="0" w:color="auto"/>
            <w:left w:val="none" w:sz="0" w:space="0" w:color="auto"/>
            <w:bottom w:val="none" w:sz="0" w:space="0" w:color="auto"/>
            <w:right w:val="none" w:sz="0" w:space="0" w:color="auto"/>
          </w:divBdr>
          <w:divsChild>
            <w:div w:id="183811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346158">
      <w:bodyDiv w:val="1"/>
      <w:marLeft w:val="0"/>
      <w:marRight w:val="0"/>
      <w:marTop w:val="0"/>
      <w:marBottom w:val="0"/>
      <w:divBdr>
        <w:top w:val="none" w:sz="0" w:space="0" w:color="auto"/>
        <w:left w:val="none" w:sz="0" w:space="0" w:color="auto"/>
        <w:bottom w:val="none" w:sz="0" w:space="0" w:color="auto"/>
        <w:right w:val="none" w:sz="0" w:space="0" w:color="auto"/>
      </w:divBdr>
      <w:divsChild>
        <w:div w:id="756826007">
          <w:marLeft w:val="-225"/>
          <w:marRight w:val="-225"/>
          <w:marTop w:val="0"/>
          <w:marBottom w:val="0"/>
          <w:divBdr>
            <w:top w:val="none" w:sz="0" w:space="0" w:color="auto"/>
            <w:left w:val="none" w:sz="0" w:space="0" w:color="auto"/>
            <w:bottom w:val="none" w:sz="0" w:space="0" w:color="auto"/>
            <w:right w:val="none" w:sz="0" w:space="0" w:color="auto"/>
          </w:divBdr>
          <w:divsChild>
            <w:div w:id="979380722">
              <w:marLeft w:val="0"/>
              <w:marRight w:val="0"/>
              <w:marTop w:val="0"/>
              <w:marBottom w:val="0"/>
              <w:divBdr>
                <w:top w:val="none" w:sz="0" w:space="0" w:color="auto"/>
                <w:left w:val="none" w:sz="0" w:space="0" w:color="auto"/>
                <w:bottom w:val="none" w:sz="0" w:space="0" w:color="auto"/>
                <w:right w:val="none" w:sz="0" w:space="0" w:color="auto"/>
              </w:divBdr>
              <w:divsChild>
                <w:div w:id="1001737139">
                  <w:marLeft w:val="0"/>
                  <w:marRight w:val="0"/>
                  <w:marTop w:val="0"/>
                  <w:marBottom w:val="0"/>
                  <w:divBdr>
                    <w:top w:val="none" w:sz="0" w:space="0" w:color="auto"/>
                    <w:left w:val="none" w:sz="0" w:space="0" w:color="auto"/>
                    <w:bottom w:val="none" w:sz="0" w:space="0" w:color="auto"/>
                    <w:right w:val="none" w:sz="0" w:space="0" w:color="auto"/>
                  </w:divBdr>
                  <w:divsChild>
                    <w:div w:id="1941255580">
                      <w:marLeft w:val="0"/>
                      <w:marRight w:val="0"/>
                      <w:marTop w:val="0"/>
                      <w:marBottom w:val="0"/>
                      <w:divBdr>
                        <w:top w:val="none" w:sz="0" w:space="0" w:color="auto"/>
                        <w:left w:val="none" w:sz="0" w:space="0" w:color="auto"/>
                        <w:bottom w:val="none" w:sz="0" w:space="0" w:color="auto"/>
                        <w:right w:val="none" w:sz="0" w:space="0" w:color="auto"/>
                      </w:divBdr>
                      <w:divsChild>
                        <w:div w:id="1787236089">
                          <w:marLeft w:val="0"/>
                          <w:marRight w:val="0"/>
                          <w:marTop w:val="0"/>
                          <w:marBottom w:val="0"/>
                          <w:divBdr>
                            <w:top w:val="none" w:sz="0" w:space="0" w:color="auto"/>
                            <w:left w:val="none" w:sz="0" w:space="0" w:color="auto"/>
                            <w:bottom w:val="none" w:sz="0" w:space="0" w:color="auto"/>
                            <w:right w:val="none" w:sz="0" w:space="0" w:color="auto"/>
                          </w:divBdr>
                          <w:divsChild>
                            <w:div w:id="119761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664166">
      <w:bodyDiv w:val="1"/>
      <w:marLeft w:val="0"/>
      <w:marRight w:val="0"/>
      <w:marTop w:val="0"/>
      <w:marBottom w:val="0"/>
      <w:divBdr>
        <w:top w:val="none" w:sz="0" w:space="0" w:color="auto"/>
        <w:left w:val="none" w:sz="0" w:space="0" w:color="auto"/>
        <w:bottom w:val="none" w:sz="0" w:space="0" w:color="auto"/>
        <w:right w:val="none" w:sz="0" w:space="0" w:color="auto"/>
      </w:divBdr>
    </w:div>
    <w:div w:id="1195657872">
      <w:bodyDiv w:val="1"/>
      <w:marLeft w:val="75"/>
      <w:marRight w:val="75"/>
      <w:marTop w:val="0"/>
      <w:marBottom w:val="0"/>
      <w:divBdr>
        <w:top w:val="none" w:sz="0" w:space="0" w:color="auto"/>
        <w:left w:val="none" w:sz="0" w:space="0" w:color="auto"/>
        <w:bottom w:val="none" w:sz="0" w:space="0" w:color="auto"/>
        <w:right w:val="none" w:sz="0" w:space="0" w:color="auto"/>
      </w:divBdr>
      <w:divsChild>
        <w:div w:id="1457869489">
          <w:marLeft w:val="0"/>
          <w:marRight w:val="150"/>
          <w:marTop w:val="150"/>
          <w:marBottom w:val="300"/>
          <w:divBdr>
            <w:top w:val="none" w:sz="0" w:space="0" w:color="auto"/>
            <w:left w:val="none" w:sz="0" w:space="0" w:color="auto"/>
            <w:bottom w:val="none" w:sz="0" w:space="0" w:color="auto"/>
            <w:right w:val="none" w:sz="0" w:space="0" w:color="auto"/>
          </w:divBdr>
          <w:divsChild>
            <w:div w:id="808788266">
              <w:marLeft w:val="0"/>
              <w:marRight w:val="0"/>
              <w:marTop w:val="0"/>
              <w:marBottom w:val="0"/>
              <w:divBdr>
                <w:top w:val="none" w:sz="0" w:space="0" w:color="auto"/>
                <w:left w:val="none" w:sz="0" w:space="0" w:color="auto"/>
                <w:bottom w:val="none" w:sz="0" w:space="0" w:color="auto"/>
                <w:right w:val="none" w:sz="0" w:space="0" w:color="auto"/>
              </w:divBdr>
              <w:divsChild>
                <w:div w:id="239290788">
                  <w:marLeft w:val="150"/>
                  <w:marRight w:val="75"/>
                  <w:marTop w:val="0"/>
                  <w:marBottom w:val="0"/>
                  <w:divBdr>
                    <w:top w:val="none" w:sz="0" w:space="0" w:color="auto"/>
                    <w:left w:val="none" w:sz="0" w:space="0" w:color="auto"/>
                    <w:bottom w:val="none" w:sz="0" w:space="0" w:color="auto"/>
                    <w:right w:val="none" w:sz="0" w:space="0" w:color="auto"/>
                  </w:divBdr>
                  <w:divsChild>
                    <w:div w:id="210792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2759945">
      <w:bodyDiv w:val="1"/>
      <w:marLeft w:val="0"/>
      <w:marRight w:val="0"/>
      <w:marTop w:val="0"/>
      <w:marBottom w:val="0"/>
      <w:divBdr>
        <w:top w:val="none" w:sz="0" w:space="0" w:color="auto"/>
        <w:left w:val="none" w:sz="0" w:space="0" w:color="auto"/>
        <w:bottom w:val="none" w:sz="0" w:space="0" w:color="auto"/>
        <w:right w:val="none" w:sz="0" w:space="0" w:color="auto"/>
      </w:divBdr>
      <w:divsChild>
        <w:div w:id="1460220697">
          <w:marLeft w:val="0"/>
          <w:marRight w:val="150"/>
          <w:marTop w:val="150"/>
          <w:marBottom w:val="300"/>
          <w:divBdr>
            <w:top w:val="none" w:sz="0" w:space="0" w:color="auto"/>
            <w:left w:val="none" w:sz="0" w:space="0" w:color="auto"/>
            <w:bottom w:val="none" w:sz="0" w:space="0" w:color="auto"/>
            <w:right w:val="none" w:sz="0" w:space="0" w:color="auto"/>
          </w:divBdr>
          <w:divsChild>
            <w:div w:id="899293058">
              <w:marLeft w:val="0"/>
              <w:marRight w:val="0"/>
              <w:marTop w:val="0"/>
              <w:marBottom w:val="0"/>
              <w:divBdr>
                <w:top w:val="none" w:sz="0" w:space="0" w:color="auto"/>
                <w:left w:val="none" w:sz="0" w:space="0" w:color="auto"/>
                <w:bottom w:val="none" w:sz="0" w:space="0" w:color="auto"/>
                <w:right w:val="none" w:sz="0" w:space="0" w:color="auto"/>
              </w:divBdr>
              <w:divsChild>
                <w:div w:id="1540703592">
                  <w:marLeft w:val="150"/>
                  <w:marRight w:val="75"/>
                  <w:marTop w:val="0"/>
                  <w:marBottom w:val="0"/>
                  <w:divBdr>
                    <w:top w:val="none" w:sz="0" w:space="0" w:color="auto"/>
                    <w:left w:val="none" w:sz="0" w:space="0" w:color="auto"/>
                    <w:bottom w:val="none" w:sz="0" w:space="0" w:color="auto"/>
                    <w:right w:val="none" w:sz="0" w:space="0" w:color="auto"/>
                  </w:divBdr>
                  <w:divsChild>
                    <w:div w:id="60052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9289213">
      <w:bodyDiv w:val="1"/>
      <w:marLeft w:val="0"/>
      <w:marRight w:val="0"/>
      <w:marTop w:val="0"/>
      <w:marBottom w:val="0"/>
      <w:divBdr>
        <w:top w:val="none" w:sz="0" w:space="0" w:color="auto"/>
        <w:left w:val="none" w:sz="0" w:space="0" w:color="auto"/>
        <w:bottom w:val="none" w:sz="0" w:space="0" w:color="auto"/>
        <w:right w:val="none" w:sz="0" w:space="0" w:color="auto"/>
      </w:divBdr>
      <w:divsChild>
        <w:div w:id="1787384467">
          <w:marLeft w:val="360"/>
          <w:marRight w:val="0"/>
          <w:marTop w:val="120"/>
          <w:marBottom w:val="0"/>
          <w:divBdr>
            <w:top w:val="none" w:sz="0" w:space="0" w:color="auto"/>
            <w:left w:val="none" w:sz="0" w:space="0" w:color="auto"/>
            <w:bottom w:val="none" w:sz="0" w:space="0" w:color="auto"/>
            <w:right w:val="none" w:sz="0" w:space="0" w:color="auto"/>
          </w:divBdr>
        </w:div>
      </w:divsChild>
    </w:div>
    <w:div w:id="1704597801">
      <w:bodyDiv w:val="1"/>
      <w:marLeft w:val="0"/>
      <w:marRight w:val="0"/>
      <w:marTop w:val="0"/>
      <w:marBottom w:val="0"/>
      <w:divBdr>
        <w:top w:val="none" w:sz="0" w:space="0" w:color="auto"/>
        <w:left w:val="none" w:sz="0" w:space="0" w:color="auto"/>
        <w:bottom w:val="none" w:sz="0" w:space="0" w:color="auto"/>
        <w:right w:val="none" w:sz="0" w:space="0" w:color="auto"/>
      </w:divBdr>
    </w:div>
    <w:div w:id="177393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186/s13011-024-00604-y" TargetMode="External"/><Relationship Id="rId3" Type="http://schemas.openxmlformats.org/officeDocument/2006/relationships/settings" Target="settings.xml"/><Relationship Id="rId7" Type="http://schemas.openxmlformats.org/officeDocument/2006/relationships/hyperlink" Target="https://doi.org/10.1177/215824401557493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765</Words>
  <Characters>4364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RTI International</Company>
  <LinksUpToDate>false</LinksUpToDate>
  <CharactersWithSpaces>5119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Lisa</dc:creator>
  <cp:keywords/>
  <dc:description/>
  <cp:lastModifiedBy>Ives, Cataia</cp:lastModifiedBy>
  <cp:revision>3</cp:revision>
  <cp:lastPrinted>2016-11-18T13:56:00Z</cp:lastPrinted>
  <dcterms:created xsi:type="dcterms:W3CDTF">2025-03-11T14:35:00Z</dcterms:created>
  <dcterms:modified xsi:type="dcterms:W3CDTF">2025-03-11T14:37:00Z</dcterms:modified>
  <cp:category/>
</cp:coreProperties>
</file>